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Default="00A87F7B">
      <w:pPr>
        <w:framePr w:wrap="none" w:vAnchor="page" w:hAnchor="page" w:x="315" w:y="187"/>
        <w:rPr>
          <w:sz w:val="2"/>
          <w:szCs w:val="2"/>
        </w:rPr>
      </w:pPr>
    </w:p>
    <w:p w:rsidR="007A16B5" w:rsidRPr="007A16B5" w:rsidRDefault="007A16B5" w:rsidP="00F42218">
      <w:pPr>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tbl>
      <w:tblPr>
        <w:tblW w:w="5000" w:type="pct"/>
        <w:tblLook w:val="04A0" w:firstRow="1" w:lastRow="0" w:firstColumn="1" w:lastColumn="0" w:noHBand="0" w:noVBand="1"/>
      </w:tblPr>
      <w:tblGrid>
        <w:gridCol w:w="6836"/>
        <w:gridCol w:w="4219"/>
      </w:tblGrid>
      <w:tr w:rsidR="00F42218" w:rsidRPr="00AA44EB" w:rsidTr="00F42218">
        <w:tc>
          <w:tcPr>
            <w:tcW w:w="3092" w:type="pct"/>
          </w:tcPr>
          <w:p w:rsidR="00F42218" w:rsidRPr="00AA44EB" w:rsidRDefault="00F42218" w:rsidP="00F42218">
            <w:pPr>
              <w:tabs>
                <w:tab w:val="left" w:pos="5670"/>
              </w:tabs>
              <w:ind w:left="567" w:right="-79"/>
              <w:rPr>
                <w:rFonts w:ascii="Times New Roman" w:hAnsi="Times New Roman" w:cs="Times New Roman"/>
                <w:sz w:val="28"/>
                <w:szCs w:val="28"/>
                <w:lang w:val="uk-UA"/>
              </w:rPr>
            </w:pPr>
            <w:r w:rsidRPr="00AA44EB">
              <w:rPr>
                <w:rFonts w:ascii="Times New Roman" w:hAnsi="Times New Roman" w:cs="Times New Roman"/>
                <w:bCs/>
                <w:sz w:val="28"/>
                <w:szCs w:val="28"/>
                <w:lang w:val="uk-UA"/>
              </w:rPr>
              <w:t>СХВАЛЕНО</w:t>
            </w:r>
          </w:p>
          <w:p w:rsidR="00F42218" w:rsidRPr="00AA44EB" w:rsidRDefault="00F42218" w:rsidP="00F42218">
            <w:pPr>
              <w:tabs>
                <w:tab w:val="left" w:pos="5670"/>
              </w:tabs>
              <w:ind w:left="567" w:right="-79"/>
              <w:rPr>
                <w:rFonts w:ascii="Times New Roman" w:hAnsi="Times New Roman" w:cs="Times New Roman"/>
                <w:bCs/>
                <w:sz w:val="28"/>
                <w:szCs w:val="28"/>
                <w:lang w:val="uk-UA"/>
              </w:rPr>
            </w:pPr>
            <w:r w:rsidRPr="00AA44EB">
              <w:rPr>
                <w:rFonts w:ascii="Times New Roman" w:hAnsi="Times New Roman" w:cs="Times New Roman"/>
                <w:bCs/>
                <w:sz w:val="28"/>
                <w:szCs w:val="28"/>
                <w:lang w:val="uk-UA"/>
              </w:rPr>
              <w:t xml:space="preserve">на засіданні педагогічної ради </w:t>
            </w:r>
          </w:p>
          <w:p w:rsidR="00F42218" w:rsidRPr="00AA44EB" w:rsidRDefault="00F42218" w:rsidP="00F42218">
            <w:pPr>
              <w:tabs>
                <w:tab w:val="left" w:pos="5670"/>
              </w:tabs>
              <w:ind w:left="567" w:right="-79"/>
              <w:rPr>
                <w:rFonts w:ascii="Times New Roman" w:hAnsi="Times New Roman" w:cs="Times New Roman"/>
                <w:bCs/>
                <w:sz w:val="28"/>
                <w:szCs w:val="28"/>
                <w:lang w:val="uk-UA"/>
              </w:rPr>
            </w:pPr>
            <w:r w:rsidRPr="00AA44EB">
              <w:rPr>
                <w:rFonts w:ascii="Times New Roman" w:hAnsi="Times New Roman" w:cs="Times New Roman"/>
                <w:bCs/>
                <w:sz w:val="28"/>
                <w:szCs w:val="28"/>
                <w:lang w:val="uk-UA"/>
              </w:rPr>
              <w:t xml:space="preserve">Харківської гімназії № 116 </w:t>
            </w:r>
          </w:p>
          <w:p w:rsidR="00F42218" w:rsidRPr="00AA44EB" w:rsidRDefault="00F42218" w:rsidP="00F42218">
            <w:pPr>
              <w:tabs>
                <w:tab w:val="left" w:pos="5670"/>
              </w:tabs>
              <w:ind w:left="567" w:right="-79"/>
              <w:rPr>
                <w:rFonts w:ascii="Times New Roman" w:hAnsi="Times New Roman" w:cs="Times New Roman"/>
                <w:bCs/>
                <w:sz w:val="28"/>
                <w:szCs w:val="28"/>
                <w:lang w:val="uk-UA"/>
              </w:rPr>
            </w:pPr>
            <w:r w:rsidRPr="00AA44EB">
              <w:rPr>
                <w:rFonts w:ascii="Times New Roman" w:hAnsi="Times New Roman" w:cs="Times New Roman"/>
                <w:bCs/>
                <w:sz w:val="28"/>
                <w:szCs w:val="28"/>
                <w:lang w:val="uk-UA"/>
              </w:rPr>
              <w:t xml:space="preserve">Харківської міської ради </w:t>
            </w:r>
          </w:p>
          <w:p w:rsidR="00F42218" w:rsidRPr="00AA44EB" w:rsidRDefault="00F42218" w:rsidP="00F42218">
            <w:pPr>
              <w:tabs>
                <w:tab w:val="left" w:pos="5670"/>
              </w:tabs>
              <w:ind w:left="567" w:right="-79"/>
              <w:rPr>
                <w:rFonts w:ascii="Times New Roman" w:hAnsi="Times New Roman" w:cs="Times New Roman"/>
                <w:bCs/>
                <w:sz w:val="28"/>
                <w:szCs w:val="28"/>
                <w:lang w:val="uk-UA"/>
              </w:rPr>
            </w:pPr>
            <w:r w:rsidRPr="00AA44EB">
              <w:rPr>
                <w:rFonts w:ascii="Times New Roman" w:hAnsi="Times New Roman" w:cs="Times New Roman"/>
                <w:bCs/>
                <w:sz w:val="28"/>
                <w:szCs w:val="28"/>
                <w:lang w:val="uk-UA"/>
              </w:rPr>
              <w:t>Харківської області</w:t>
            </w:r>
          </w:p>
          <w:p w:rsidR="00F42218" w:rsidRPr="00AA44EB" w:rsidRDefault="00F42218" w:rsidP="00F42218">
            <w:pPr>
              <w:tabs>
                <w:tab w:val="left" w:pos="5670"/>
              </w:tabs>
              <w:ind w:left="567" w:right="-79"/>
              <w:rPr>
                <w:rFonts w:ascii="Times New Roman" w:hAnsi="Times New Roman" w:cs="Times New Roman"/>
                <w:bCs/>
                <w:sz w:val="28"/>
                <w:szCs w:val="28"/>
                <w:lang w:val="uk-UA"/>
              </w:rPr>
            </w:pPr>
            <w:r w:rsidRPr="00AA44EB">
              <w:rPr>
                <w:rFonts w:ascii="Times New Roman" w:hAnsi="Times New Roman" w:cs="Times New Roman"/>
                <w:bCs/>
                <w:sz w:val="28"/>
                <w:szCs w:val="28"/>
                <w:lang w:val="uk-UA"/>
              </w:rPr>
              <w:t>протокол від</w:t>
            </w:r>
            <w:r w:rsidRPr="00AA44EB">
              <w:rPr>
                <w:rFonts w:ascii="Times New Roman" w:hAnsi="Times New Roman" w:cs="Times New Roman"/>
                <w:bCs/>
                <w:color w:val="FF0000"/>
                <w:sz w:val="28"/>
                <w:szCs w:val="28"/>
                <w:lang w:val="uk-UA"/>
              </w:rPr>
              <w:t xml:space="preserve"> </w:t>
            </w:r>
            <w:r w:rsidRPr="00416C69">
              <w:rPr>
                <w:rFonts w:ascii="Times New Roman" w:hAnsi="Times New Roman" w:cs="Times New Roman"/>
                <w:bCs/>
                <w:color w:val="auto"/>
                <w:sz w:val="28"/>
                <w:szCs w:val="28"/>
                <w:lang w:val="uk-UA"/>
              </w:rPr>
              <w:t>23.06.2018№ 15</w:t>
            </w:r>
            <w:r w:rsidRPr="00AA44EB">
              <w:rPr>
                <w:rFonts w:ascii="Times New Roman" w:hAnsi="Times New Roman" w:cs="Times New Roman"/>
                <w:bCs/>
                <w:color w:val="auto"/>
                <w:sz w:val="28"/>
                <w:szCs w:val="28"/>
                <w:u w:val="single"/>
                <w:lang w:val="uk-UA"/>
              </w:rPr>
              <w:t xml:space="preserve">   </w:t>
            </w:r>
          </w:p>
          <w:p w:rsidR="00F42218" w:rsidRPr="00AA44EB" w:rsidRDefault="00F42218" w:rsidP="00F42218">
            <w:pPr>
              <w:tabs>
                <w:tab w:val="left" w:pos="5670"/>
              </w:tabs>
              <w:ind w:left="5670" w:right="-79"/>
              <w:rPr>
                <w:rFonts w:ascii="Times New Roman" w:hAnsi="Times New Roman" w:cs="Times New Roman"/>
                <w:bCs/>
                <w:sz w:val="28"/>
                <w:szCs w:val="28"/>
                <w:lang w:val="uk-UA"/>
              </w:rPr>
            </w:pPr>
            <w:r w:rsidRPr="00AA44EB">
              <w:rPr>
                <w:rFonts w:ascii="Times New Roman" w:hAnsi="Times New Roman" w:cs="Times New Roman"/>
                <w:bCs/>
                <w:sz w:val="28"/>
                <w:szCs w:val="28"/>
                <w:lang w:val="uk-UA"/>
              </w:rPr>
              <w:t xml:space="preserve">   </w:t>
            </w:r>
          </w:p>
          <w:p w:rsidR="00F42218" w:rsidRPr="00AA44EB" w:rsidRDefault="00F42218" w:rsidP="00F42218">
            <w:pPr>
              <w:rPr>
                <w:rFonts w:ascii="Times New Roman" w:hAnsi="Times New Roman" w:cs="Times New Roman"/>
                <w:sz w:val="28"/>
                <w:szCs w:val="28"/>
                <w:lang w:val="uk-UA"/>
              </w:rPr>
            </w:pPr>
          </w:p>
        </w:tc>
        <w:tc>
          <w:tcPr>
            <w:tcW w:w="1908" w:type="pct"/>
          </w:tcPr>
          <w:p w:rsidR="00F42218" w:rsidRPr="00AA44EB" w:rsidRDefault="00F42218" w:rsidP="00F42218">
            <w:pPr>
              <w:ind w:left="35"/>
              <w:rPr>
                <w:rFonts w:ascii="Times New Roman" w:hAnsi="Times New Roman" w:cs="Times New Roman"/>
                <w:sz w:val="28"/>
                <w:szCs w:val="28"/>
                <w:lang w:val="uk-UA"/>
              </w:rPr>
            </w:pPr>
            <w:r w:rsidRPr="00AA44EB">
              <w:rPr>
                <w:rFonts w:ascii="Times New Roman" w:hAnsi="Times New Roman" w:cs="Times New Roman"/>
                <w:sz w:val="28"/>
                <w:szCs w:val="28"/>
                <w:lang w:val="uk-UA"/>
              </w:rPr>
              <w:t>ЗАТВЕРДЖУЮ</w:t>
            </w:r>
          </w:p>
          <w:p w:rsidR="00F42218" w:rsidRPr="00AA44EB" w:rsidRDefault="00F42218" w:rsidP="00F42218">
            <w:pPr>
              <w:ind w:left="35" w:right="-79"/>
              <w:rPr>
                <w:rFonts w:ascii="Times New Roman" w:hAnsi="Times New Roman" w:cs="Times New Roman"/>
                <w:bCs/>
                <w:sz w:val="28"/>
                <w:szCs w:val="28"/>
                <w:lang w:val="uk-UA"/>
              </w:rPr>
            </w:pPr>
            <w:r w:rsidRPr="00AA44EB">
              <w:rPr>
                <w:rFonts w:ascii="Times New Roman" w:hAnsi="Times New Roman" w:cs="Times New Roman"/>
                <w:sz w:val="28"/>
                <w:szCs w:val="28"/>
                <w:lang w:val="uk-UA"/>
              </w:rPr>
              <w:t xml:space="preserve">Директор </w:t>
            </w:r>
            <w:r w:rsidRPr="00AA44EB">
              <w:rPr>
                <w:rFonts w:ascii="Times New Roman" w:hAnsi="Times New Roman" w:cs="Times New Roman"/>
                <w:bCs/>
                <w:sz w:val="28"/>
                <w:szCs w:val="28"/>
                <w:lang w:val="uk-UA"/>
              </w:rPr>
              <w:t>Харківської гімназії №116 Харківської міської ради Харківської області</w:t>
            </w:r>
          </w:p>
          <w:p w:rsidR="00F42218" w:rsidRPr="00AA44EB" w:rsidRDefault="00F42218" w:rsidP="00F42218">
            <w:pPr>
              <w:ind w:left="35" w:right="-79"/>
              <w:rPr>
                <w:rFonts w:ascii="Times New Roman" w:hAnsi="Times New Roman" w:cs="Times New Roman"/>
                <w:sz w:val="28"/>
                <w:szCs w:val="28"/>
                <w:lang w:val="uk-UA"/>
              </w:rPr>
            </w:pPr>
            <w:r w:rsidRPr="00AA44EB">
              <w:rPr>
                <w:rFonts w:ascii="Times New Roman" w:hAnsi="Times New Roman" w:cs="Times New Roman"/>
                <w:bCs/>
                <w:sz w:val="28"/>
                <w:szCs w:val="28"/>
                <w:lang w:val="uk-UA"/>
              </w:rPr>
              <w:t>____________</w:t>
            </w:r>
            <w:proofErr w:type="spellStart"/>
            <w:r w:rsidRPr="00AA44EB">
              <w:rPr>
                <w:rFonts w:ascii="Times New Roman" w:hAnsi="Times New Roman" w:cs="Times New Roman"/>
                <w:bCs/>
                <w:sz w:val="28"/>
                <w:szCs w:val="28"/>
                <w:lang w:val="uk-UA"/>
              </w:rPr>
              <w:t>О.В.Бугакова</w:t>
            </w:r>
            <w:proofErr w:type="spellEnd"/>
          </w:p>
          <w:p w:rsidR="00F42218" w:rsidRPr="00AA44EB" w:rsidRDefault="00F42218" w:rsidP="00F42218">
            <w:pPr>
              <w:ind w:left="35"/>
              <w:rPr>
                <w:rFonts w:ascii="Times New Roman" w:hAnsi="Times New Roman" w:cs="Times New Roman"/>
                <w:sz w:val="16"/>
                <w:szCs w:val="16"/>
                <w:lang w:val="uk-UA"/>
              </w:rPr>
            </w:pPr>
          </w:p>
          <w:p w:rsidR="00F42218" w:rsidRPr="00AA44EB" w:rsidRDefault="00F42218" w:rsidP="00F42218">
            <w:pPr>
              <w:ind w:left="35"/>
              <w:rPr>
                <w:rFonts w:ascii="Times New Roman" w:hAnsi="Times New Roman" w:cs="Times New Roman"/>
                <w:sz w:val="28"/>
                <w:szCs w:val="28"/>
                <w:lang w:val="uk-UA"/>
              </w:rPr>
            </w:pPr>
            <w:r w:rsidRPr="00AA44EB">
              <w:rPr>
                <w:rFonts w:ascii="Times New Roman" w:hAnsi="Times New Roman" w:cs="Times New Roman"/>
                <w:sz w:val="28"/>
                <w:szCs w:val="28"/>
                <w:lang w:val="uk-UA"/>
              </w:rPr>
              <w:t xml:space="preserve">«___»  </w:t>
            </w:r>
            <w:r w:rsidRPr="00AA44EB">
              <w:rPr>
                <w:rFonts w:ascii="Times New Roman" w:hAnsi="Times New Roman" w:cs="Times New Roman"/>
                <w:sz w:val="28"/>
                <w:szCs w:val="28"/>
                <w:u w:val="single"/>
                <w:lang w:val="uk-UA"/>
              </w:rPr>
              <w:t xml:space="preserve">червня   </w:t>
            </w:r>
            <w:r w:rsidRPr="00AA44EB">
              <w:rPr>
                <w:rFonts w:ascii="Times New Roman" w:hAnsi="Times New Roman" w:cs="Times New Roman"/>
                <w:sz w:val="28"/>
                <w:szCs w:val="28"/>
                <w:lang w:val="uk-UA"/>
              </w:rPr>
              <w:t>2018 року</w:t>
            </w:r>
          </w:p>
          <w:p w:rsidR="00F42218" w:rsidRPr="00AA44EB" w:rsidRDefault="00F42218" w:rsidP="00F42218">
            <w:pPr>
              <w:rPr>
                <w:rFonts w:ascii="Times New Roman" w:hAnsi="Times New Roman" w:cs="Times New Roman"/>
                <w:sz w:val="28"/>
                <w:szCs w:val="28"/>
                <w:lang w:val="uk-UA"/>
              </w:rPr>
            </w:pPr>
          </w:p>
        </w:tc>
      </w:tr>
    </w:tbl>
    <w:p w:rsidR="00F42218" w:rsidRPr="00AA44EB" w:rsidRDefault="00F42218" w:rsidP="00F42218">
      <w:pPr>
        <w:rPr>
          <w:sz w:val="2"/>
          <w:szCs w:val="2"/>
          <w:lang w:val="uk-UA"/>
        </w:rPr>
      </w:pPr>
    </w:p>
    <w:p w:rsidR="00F42218" w:rsidRPr="00AA44EB" w:rsidRDefault="00F42218" w:rsidP="00F42218">
      <w:pPr>
        <w:widowControl/>
        <w:ind w:right="85"/>
        <w:jc w:val="center"/>
        <w:rPr>
          <w:rFonts w:ascii="Times New Roman" w:eastAsia="Calibri" w:hAnsi="Times New Roman" w:cs="Times New Roman"/>
          <w:b/>
          <w:bCs/>
          <w:color w:val="auto"/>
          <w:sz w:val="28"/>
          <w:szCs w:val="28"/>
          <w:lang w:val="uk-UA" w:bidi="ar-SA"/>
        </w:rPr>
      </w:pPr>
    </w:p>
    <w:p w:rsidR="00F42218" w:rsidRPr="00AA44EB" w:rsidRDefault="00F42218" w:rsidP="00F42218">
      <w:pPr>
        <w:widowControl/>
        <w:ind w:left="567" w:right="85"/>
        <w:jc w:val="center"/>
        <w:rPr>
          <w:rFonts w:ascii="Times New Roman" w:eastAsia="Calibri" w:hAnsi="Times New Roman" w:cs="Times New Roman"/>
          <w:b/>
          <w:bCs/>
          <w:color w:val="auto"/>
          <w:sz w:val="28"/>
          <w:szCs w:val="28"/>
          <w:lang w:val="uk-UA" w:bidi="ar-SA"/>
        </w:rPr>
      </w:pPr>
      <w:r w:rsidRPr="00AA44EB">
        <w:rPr>
          <w:rFonts w:ascii="Times New Roman" w:eastAsia="Calibri" w:hAnsi="Times New Roman" w:cs="Times New Roman"/>
          <w:b/>
          <w:bCs/>
          <w:color w:val="auto"/>
          <w:sz w:val="28"/>
          <w:szCs w:val="28"/>
          <w:lang w:val="uk-UA" w:bidi="ar-SA"/>
        </w:rPr>
        <w:t xml:space="preserve">Освітня програма </w:t>
      </w:r>
    </w:p>
    <w:p w:rsidR="00F42218" w:rsidRPr="00AA44EB" w:rsidRDefault="00F42218" w:rsidP="00F42218">
      <w:pPr>
        <w:widowControl/>
        <w:ind w:left="567" w:right="85"/>
        <w:jc w:val="center"/>
        <w:rPr>
          <w:rFonts w:ascii="Times New Roman" w:eastAsia="Calibri" w:hAnsi="Times New Roman" w:cs="Times New Roman"/>
          <w:b/>
          <w:bCs/>
          <w:color w:val="auto"/>
          <w:sz w:val="28"/>
          <w:szCs w:val="28"/>
          <w:lang w:val="uk-UA" w:bidi="ar-SA"/>
        </w:rPr>
      </w:pPr>
      <w:r w:rsidRPr="00AA44EB">
        <w:rPr>
          <w:rFonts w:ascii="Times New Roman" w:eastAsia="Calibri" w:hAnsi="Times New Roman" w:cs="Times New Roman"/>
          <w:b/>
          <w:bCs/>
          <w:color w:val="auto"/>
          <w:sz w:val="28"/>
          <w:szCs w:val="28"/>
          <w:lang w:val="uk-UA" w:bidi="ar-SA"/>
        </w:rPr>
        <w:t xml:space="preserve">11-х класів </w:t>
      </w:r>
      <w:r w:rsidRPr="00AA44EB">
        <w:rPr>
          <w:rFonts w:ascii="Times New Roman" w:eastAsia="Calibri" w:hAnsi="Times New Roman" w:cs="Times New Roman"/>
          <w:b/>
          <w:color w:val="auto"/>
          <w:sz w:val="28"/>
          <w:szCs w:val="28"/>
          <w:lang w:val="uk-UA" w:bidi="ar-SA"/>
        </w:rPr>
        <w:t>(профільної середньої освіти</w:t>
      </w:r>
      <w:r w:rsidRPr="00AA44EB">
        <w:rPr>
          <w:rFonts w:ascii="Times New Roman" w:eastAsia="Calibri" w:hAnsi="Times New Roman" w:cs="Times New Roman"/>
          <w:b/>
          <w:bCs/>
          <w:color w:val="auto"/>
          <w:sz w:val="28"/>
          <w:szCs w:val="28"/>
          <w:lang w:val="uk-UA" w:bidi="ar-SA"/>
        </w:rPr>
        <w:t xml:space="preserve"> ІІІ ступеня</w:t>
      </w:r>
      <w:r w:rsidRPr="00AA44EB">
        <w:rPr>
          <w:rFonts w:ascii="Times New Roman" w:eastAsia="Calibri" w:hAnsi="Times New Roman" w:cs="Times New Roman"/>
          <w:b/>
          <w:color w:val="auto"/>
          <w:sz w:val="28"/>
          <w:szCs w:val="28"/>
          <w:lang w:val="uk-UA" w:bidi="ar-SA"/>
        </w:rPr>
        <w:t>)</w:t>
      </w:r>
    </w:p>
    <w:p w:rsidR="00F42218" w:rsidRPr="00AA44EB" w:rsidRDefault="00F42218" w:rsidP="00F42218">
      <w:pPr>
        <w:tabs>
          <w:tab w:val="left" w:pos="5670"/>
        </w:tabs>
        <w:ind w:left="567" w:right="-79"/>
        <w:jc w:val="center"/>
        <w:rPr>
          <w:rFonts w:ascii="Times New Roman" w:hAnsi="Times New Roman" w:cs="Times New Roman"/>
          <w:b/>
          <w:bCs/>
          <w:sz w:val="28"/>
          <w:szCs w:val="28"/>
          <w:lang w:val="uk-UA"/>
        </w:rPr>
      </w:pPr>
      <w:r w:rsidRPr="00AA44EB">
        <w:rPr>
          <w:rFonts w:ascii="Times New Roman" w:hAnsi="Times New Roman" w:cs="Times New Roman"/>
          <w:b/>
          <w:bCs/>
          <w:sz w:val="28"/>
          <w:szCs w:val="28"/>
          <w:lang w:val="uk-UA"/>
        </w:rPr>
        <w:t>Харківської гімназії № 116 Харківської міської ради</w:t>
      </w:r>
    </w:p>
    <w:p w:rsidR="00F42218" w:rsidRPr="00AA44EB" w:rsidRDefault="00F42218" w:rsidP="00F42218">
      <w:pPr>
        <w:tabs>
          <w:tab w:val="left" w:pos="5670"/>
        </w:tabs>
        <w:ind w:left="567" w:right="-79"/>
        <w:jc w:val="center"/>
        <w:rPr>
          <w:rFonts w:ascii="Times New Roman" w:hAnsi="Times New Roman" w:cs="Times New Roman"/>
          <w:b/>
          <w:bCs/>
          <w:sz w:val="28"/>
          <w:szCs w:val="28"/>
          <w:lang w:val="uk-UA"/>
        </w:rPr>
      </w:pPr>
      <w:r w:rsidRPr="00AA44EB">
        <w:rPr>
          <w:rFonts w:ascii="Times New Roman" w:hAnsi="Times New Roman" w:cs="Times New Roman"/>
          <w:b/>
          <w:bCs/>
          <w:sz w:val="28"/>
          <w:szCs w:val="28"/>
          <w:lang w:val="uk-UA"/>
        </w:rPr>
        <w:t>Харківської області</w:t>
      </w:r>
    </w:p>
    <w:p w:rsidR="00F42218" w:rsidRPr="00AA44EB" w:rsidRDefault="00F42218" w:rsidP="00F42218">
      <w:pPr>
        <w:widowControl/>
        <w:ind w:left="567" w:right="85"/>
        <w:jc w:val="center"/>
        <w:rPr>
          <w:rFonts w:ascii="Times New Roman" w:eastAsia="Calibri" w:hAnsi="Times New Roman" w:cs="Times New Roman"/>
          <w:b/>
          <w:bCs/>
          <w:color w:val="auto"/>
          <w:sz w:val="28"/>
          <w:szCs w:val="28"/>
          <w:lang w:val="uk-UA" w:bidi="ar-SA"/>
        </w:rPr>
      </w:pPr>
    </w:p>
    <w:p w:rsidR="00F42218" w:rsidRPr="00AA44EB" w:rsidRDefault="00F42218" w:rsidP="00F42218">
      <w:pPr>
        <w:widowControl/>
        <w:ind w:left="567" w:right="85"/>
        <w:jc w:val="center"/>
        <w:rPr>
          <w:rFonts w:ascii="Times New Roman" w:eastAsia="Calibri" w:hAnsi="Times New Roman" w:cs="Times New Roman"/>
          <w:b/>
          <w:bCs/>
          <w:color w:val="auto"/>
          <w:sz w:val="28"/>
          <w:szCs w:val="28"/>
          <w:lang w:val="uk-UA" w:bidi="ar-SA"/>
        </w:rPr>
      </w:pPr>
    </w:p>
    <w:p w:rsidR="00F42218" w:rsidRPr="00AA44EB" w:rsidRDefault="00F42218" w:rsidP="00F42218">
      <w:pPr>
        <w:widowControl/>
        <w:ind w:left="567" w:right="85"/>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Cs/>
          <w:color w:val="auto"/>
          <w:sz w:val="28"/>
          <w:szCs w:val="28"/>
          <w:lang w:val="uk-UA" w:bidi="ar-SA"/>
        </w:rPr>
        <w:t xml:space="preserve">Загальні положення  освітньої програми </w:t>
      </w:r>
      <w:r w:rsidRPr="00AA44EB">
        <w:rPr>
          <w:rFonts w:ascii="Times New Roman" w:eastAsia="Calibri" w:hAnsi="Times New Roman" w:cs="Times New Roman"/>
          <w:bCs/>
          <w:color w:val="auto"/>
          <w:sz w:val="28"/>
          <w:szCs w:val="28"/>
          <w:lang w:val="uk-UA" w:bidi="ar-SA"/>
        </w:rPr>
        <w:br/>
      </w:r>
    </w:p>
    <w:p w:rsidR="007A16B5" w:rsidRPr="00AA44EB" w:rsidRDefault="00F42218" w:rsidP="00F42218">
      <w:pPr>
        <w:widowControl/>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Освітня програма для 11 класів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w:t>
      </w:r>
      <w:r w:rsidRPr="00AA44EB">
        <w:rPr>
          <w:rFonts w:ascii="Times New Roman" w:eastAsia="Calibri" w:hAnsi="Times New Roman" w:cs="Times New Roman"/>
          <w:bCs/>
          <w:color w:val="auto"/>
          <w:sz w:val="28"/>
          <w:szCs w:val="28"/>
          <w:lang w:val="uk-UA" w:bidi="ar-SA"/>
        </w:rPr>
        <w:t xml:space="preserve">закладів </w:t>
      </w:r>
      <w:r w:rsidRPr="00AA44EB">
        <w:rPr>
          <w:rFonts w:ascii="Times New Roman" w:eastAsia="Calibri" w:hAnsi="Times New Roman" w:cs="Times New Roman"/>
          <w:color w:val="auto"/>
          <w:sz w:val="28"/>
          <w:szCs w:val="28"/>
          <w:lang w:val="uk-UA" w:bidi="ar-SA"/>
        </w:rPr>
        <w:t xml:space="preserve">загальної середньої освіти </w:t>
      </w:r>
      <w:r w:rsidRPr="00AA44EB">
        <w:rPr>
          <w:rFonts w:ascii="Times New Roman" w:eastAsia="Calibri" w:hAnsi="Times New Roman" w:cs="Times New Roman"/>
          <w:bCs/>
          <w:color w:val="auto"/>
          <w:sz w:val="28"/>
          <w:szCs w:val="28"/>
          <w:lang w:val="uk-UA" w:bidi="ar-SA"/>
        </w:rPr>
        <w:t>ІІІ ступеня</w:t>
      </w:r>
      <w:r w:rsidRPr="00AA44EB">
        <w:rPr>
          <w:rFonts w:ascii="Times New Roman" w:eastAsia="Calibri" w:hAnsi="Times New Roman" w:cs="Times New Roman"/>
          <w:color w:val="auto"/>
          <w:sz w:val="28"/>
          <w:szCs w:val="28"/>
          <w:lang w:val="uk-UA" w:bidi="ar-SA"/>
        </w:rPr>
        <w:t>, наказом Міністерства освіти і науки України  від 20.04.2018 № 406.</w:t>
      </w:r>
    </w:p>
    <w:p w:rsidR="007A16B5" w:rsidRPr="00AA44EB" w:rsidRDefault="00F42218"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О</w:t>
      </w:r>
      <w:r w:rsidR="007A16B5" w:rsidRPr="00AA44EB">
        <w:rPr>
          <w:rFonts w:ascii="Times New Roman" w:eastAsia="Calibri" w:hAnsi="Times New Roman" w:cs="Times New Roman"/>
          <w:color w:val="auto"/>
          <w:sz w:val="28"/>
          <w:szCs w:val="28"/>
          <w:lang w:val="uk-UA" w:bidi="ar-SA"/>
        </w:rPr>
        <w:t xml:space="preserve">світня програма </w:t>
      </w:r>
      <w:r w:rsidRPr="00AA44EB">
        <w:rPr>
          <w:rFonts w:ascii="Times New Roman" w:eastAsia="Calibri" w:hAnsi="Times New Roman" w:cs="Times New Roman"/>
          <w:color w:val="auto"/>
          <w:sz w:val="28"/>
          <w:szCs w:val="28"/>
          <w:lang w:val="uk-UA" w:bidi="ar-SA"/>
        </w:rPr>
        <w:t xml:space="preserve">для 11 класів  </w:t>
      </w:r>
      <w:r w:rsidR="007A16B5" w:rsidRPr="00AA44EB">
        <w:rPr>
          <w:rFonts w:ascii="Times New Roman" w:eastAsia="Calibri" w:hAnsi="Times New Roman" w:cs="Times New Roman"/>
          <w:color w:val="auto"/>
          <w:sz w:val="28"/>
          <w:szCs w:val="28"/>
          <w:lang w:val="uk-UA" w:bidi="ar-SA"/>
        </w:rPr>
        <w:t>профільної с</w:t>
      </w:r>
      <w:r w:rsidRPr="00AA44EB">
        <w:rPr>
          <w:rFonts w:ascii="Times New Roman" w:eastAsia="Calibri" w:hAnsi="Times New Roman" w:cs="Times New Roman"/>
          <w:color w:val="auto"/>
          <w:sz w:val="28"/>
          <w:szCs w:val="28"/>
          <w:lang w:val="uk-UA" w:bidi="ar-SA"/>
        </w:rPr>
        <w:t>ередньої освіти (далі - О</w:t>
      </w:r>
      <w:r w:rsidR="007A16B5" w:rsidRPr="00AA44EB">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AA44EB" w:rsidRDefault="00F42218" w:rsidP="00F42218">
      <w:pPr>
        <w:widowControl/>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О</w:t>
      </w:r>
      <w:r w:rsidR="007A16B5" w:rsidRPr="00AA44EB">
        <w:rPr>
          <w:rFonts w:ascii="Times New Roman" w:eastAsia="Calibri" w:hAnsi="Times New Roman" w:cs="Times New Roman"/>
          <w:color w:val="auto"/>
          <w:sz w:val="28"/>
          <w:szCs w:val="28"/>
          <w:lang w:val="uk-UA" w:bidi="ar-SA"/>
        </w:rPr>
        <w:t xml:space="preserve">світня програма визначає: </w:t>
      </w:r>
    </w:p>
    <w:p w:rsidR="007A16B5" w:rsidRPr="00AA44EB" w:rsidRDefault="007A16B5" w:rsidP="00F42218">
      <w:pPr>
        <w:widowControl/>
        <w:tabs>
          <w:tab w:val="left" w:pos="851"/>
        </w:tabs>
        <w:ind w:left="567"/>
        <w:contextualSpacing/>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F42218" w:rsidRPr="00AA44EB">
        <w:rPr>
          <w:rFonts w:ascii="Times New Roman" w:eastAsia="Calibri" w:hAnsi="Times New Roman" w:cs="Times New Roman"/>
          <w:color w:val="auto"/>
          <w:sz w:val="28"/>
          <w:szCs w:val="28"/>
          <w:lang w:val="uk-UA" w:bidi="ar-SA"/>
        </w:rPr>
        <w:t xml:space="preserve"> навчальних планів (додаток 1,2</w:t>
      </w:r>
      <w:r w:rsidRPr="00AA44EB">
        <w:rPr>
          <w:rFonts w:ascii="Times New Roman" w:eastAsia="Calibri" w:hAnsi="Times New Roman" w:cs="Times New Roman"/>
          <w:color w:val="auto"/>
          <w:sz w:val="28"/>
          <w:szCs w:val="28"/>
          <w:lang w:val="uk-UA" w:bidi="ar-SA"/>
        </w:rPr>
        <w:t>);</w:t>
      </w:r>
    </w:p>
    <w:p w:rsidR="007A16B5" w:rsidRPr="00AA44EB" w:rsidRDefault="00F42218" w:rsidP="00F42218">
      <w:pPr>
        <w:widowControl/>
        <w:tabs>
          <w:tab w:val="left" w:pos="851"/>
        </w:tabs>
        <w:ind w:left="567"/>
        <w:contextualSpacing/>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очікувані результати навчання учнів подані в рамках навчальних програм, пе</w:t>
      </w:r>
      <w:r w:rsidRPr="00AA44EB">
        <w:rPr>
          <w:rFonts w:ascii="Times New Roman" w:eastAsia="Calibri" w:hAnsi="Times New Roman" w:cs="Times New Roman"/>
          <w:color w:val="auto"/>
          <w:sz w:val="28"/>
          <w:szCs w:val="28"/>
          <w:lang w:val="uk-UA" w:bidi="ar-SA"/>
        </w:rPr>
        <w:t>релік яких наведено в таблиці 3</w:t>
      </w:r>
      <w:r w:rsidR="007A16B5" w:rsidRPr="00AA44EB">
        <w:rPr>
          <w:rFonts w:ascii="Times New Roman" w:eastAsia="Calibri" w:hAnsi="Times New Roman" w:cs="Times New Roman"/>
          <w:color w:val="auto"/>
          <w:sz w:val="28"/>
          <w:szCs w:val="28"/>
          <w:lang w:val="uk-UA" w:bidi="ar-SA"/>
        </w:rPr>
        <w:t>; пропонований зміст навчальних програм, які мають гриф «Затверджено Міністерством освіти і науки України» і розміщ</w:t>
      </w:r>
      <w:r w:rsidR="00840B0A" w:rsidRPr="00AA44EB">
        <w:rPr>
          <w:rFonts w:ascii="Times New Roman" w:eastAsia="Calibri" w:hAnsi="Times New Roman" w:cs="Times New Roman"/>
          <w:color w:val="auto"/>
          <w:sz w:val="28"/>
          <w:szCs w:val="28"/>
          <w:lang w:val="uk-UA" w:bidi="ar-SA"/>
        </w:rPr>
        <w:t>ені на офіційному веб-сайті МОН</w:t>
      </w:r>
      <w:r w:rsidR="007A16B5" w:rsidRPr="00AA44EB">
        <w:rPr>
          <w:rFonts w:ascii="Times New Roman" w:eastAsia="Calibri" w:hAnsi="Times New Roman" w:cs="Times New Roman"/>
          <w:color w:val="auto"/>
          <w:sz w:val="28"/>
          <w:szCs w:val="28"/>
          <w:lang w:val="uk-UA" w:bidi="ar-SA"/>
        </w:rPr>
        <w:t xml:space="preserve">; </w:t>
      </w:r>
    </w:p>
    <w:p w:rsidR="007A16B5" w:rsidRPr="00AA44EB" w:rsidRDefault="00840B0A" w:rsidP="00F42218">
      <w:pPr>
        <w:widowControl/>
        <w:tabs>
          <w:tab w:val="left" w:pos="851"/>
        </w:tabs>
        <w:ind w:left="567"/>
        <w:contextualSpacing/>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AA44EB" w:rsidRDefault="00840B0A" w:rsidP="00F42218">
      <w:pPr>
        <w:widowControl/>
        <w:tabs>
          <w:tab w:val="left" w:pos="851"/>
        </w:tabs>
        <w:ind w:left="567"/>
        <w:contextualSpacing/>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AA44EB">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11-х класів – 1330 годин/навчальний рік</w:t>
      </w:r>
      <w:r w:rsidR="00840B0A" w:rsidRPr="00AA44EB">
        <w:rPr>
          <w:rFonts w:ascii="Times New Roman" w:eastAsia="Calibri" w:hAnsi="Times New Roman" w:cs="Times New Roman"/>
          <w:color w:val="auto"/>
          <w:sz w:val="28"/>
          <w:szCs w:val="28"/>
          <w:lang w:val="uk-UA" w:bidi="ar-SA"/>
        </w:rPr>
        <w:t>.</w:t>
      </w:r>
      <w:r w:rsidRPr="00AA44EB">
        <w:rPr>
          <w:rFonts w:ascii="Times New Roman" w:eastAsia="Calibri" w:hAnsi="Times New Roman" w:cs="Times New Roman"/>
          <w:color w:val="auto"/>
          <w:sz w:val="28"/>
          <w:szCs w:val="28"/>
          <w:lang w:val="uk-UA" w:bidi="ar-SA"/>
        </w:rPr>
        <w:t xml:space="preserve"> Детальний розподіл навчального </w:t>
      </w:r>
      <w:r w:rsidRPr="00AA44EB">
        <w:rPr>
          <w:rFonts w:ascii="Times New Roman" w:eastAsia="Calibri" w:hAnsi="Times New Roman" w:cs="Times New Roman"/>
          <w:color w:val="auto"/>
          <w:sz w:val="28"/>
          <w:szCs w:val="28"/>
          <w:lang w:val="uk-UA" w:bidi="ar-SA"/>
        </w:rPr>
        <w:lastRenderedPageBreak/>
        <w:t xml:space="preserve">навантаження на тиждень </w:t>
      </w:r>
      <w:r w:rsidRPr="00AA44EB">
        <w:rPr>
          <w:rFonts w:ascii="Times New Roman" w:eastAsia="Calibri" w:hAnsi="Times New Roman" w:cs="Times New Roman"/>
          <w:sz w:val="28"/>
          <w:szCs w:val="28"/>
          <w:lang w:val="uk-UA" w:bidi="ar-SA"/>
        </w:rPr>
        <w:t xml:space="preserve">окреслено у </w:t>
      </w:r>
      <w:r w:rsidRPr="00AA44EB">
        <w:rPr>
          <w:rFonts w:ascii="Times New Roman" w:eastAsia="Calibri" w:hAnsi="Times New Roman" w:cs="Times New Roman"/>
          <w:color w:val="auto"/>
          <w:sz w:val="28"/>
          <w:szCs w:val="28"/>
          <w:lang w:val="uk-UA" w:bidi="ar-SA"/>
        </w:rPr>
        <w:t xml:space="preserve">навчальному плані </w:t>
      </w:r>
      <w:r w:rsidR="00840B0A" w:rsidRPr="00AA44EB">
        <w:rPr>
          <w:rFonts w:ascii="Times New Roman" w:eastAsia="Calibri" w:hAnsi="Times New Roman" w:cs="Times New Roman"/>
          <w:color w:val="auto"/>
          <w:sz w:val="28"/>
          <w:szCs w:val="28"/>
          <w:lang w:val="uk-UA" w:bidi="ar-SA"/>
        </w:rPr>
        <w:t xml:space="preserve">Харківської гімназії №116 Харківської міської ради Харківської області </w:t>
      </w:r>
      <w:r w:rsidRPr="00AA44EB">
        <w:rPr>
          <w:rFonts w:ascii="Times New Roman" w:eastAsia="Calibri" w:hAnsi="Times New Roman" w:cs="Times New Roman"/>
          <w:color w:val="auto"/>
          <w:sz w:val="28"/>
          <w:szCs w:val="28"/>
          <w:lang w:val="uk-UA" w:bidi="ar-SA"/>
        </w:rPr>
        <w:t xml:space="preserve">(далі –навчальний план). </w:t>
      </w:r>
    </w:p>
    <w:p w:rsidR="007A16B5" w:rsidRPr="00AA44EB" w:rsidRDefault="00840B0A"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AA44EB" w:rsidRDefault="007A16B5"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AA44EB" w:rsidRDefault="007A16B5" w:rsidP="00F42218">
      <w:pPr>
        <w:widowControl/>
        <w:numPr>
          <w:ilvl w:val="0"/>
          <w:numId w:val="3"/>
        </w:numPr>
        <w:shd w:val="clear" w:color="auto" w:fill="FFFFFF"/>
        <w:tabs>
          <w:tab w:val="num" w:pos="0"/>
          <w:tab w:val="left" w:pos="900"/>
        </w:tabs>
        <w:autoSpaceDE w:val="0"/>
        <w:autoSpaceDN w:val="0"/>
        <w:spacing w:after="200" w:line="276" w:lineRule="auto"/>
        <w:ind w:left="567" w:right="85" w:firstLine="0"/>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AA44EB" w:rsidRDefault="007A16B5" w:rsidP="00F42218">
      <w:pPr>
        <w:widowControl/>
        <w:numPr>
          <w:ilvl w:val="0"/>
          <w:numId w:val="3"/>
        </w:numPr>
        <w:shd w:val="clear" w:color="auto" w:fill="FFFFFF"/>
        <w:tabs>
          <w:tab w:val="num" w:pos="0"/>
          <w:tab w:val="left" w:pos="900"/>
        </w:tabs>
        <w:autoSpaceDE w:val="0"/>
        <w:autoSpaceDN w:val="0"/>
        <w:spacing w:after="200" w:line="276" w:lineRule="auto"/>
        <w:ind w:left="567" w:right="85" w:firstLine="0"/>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упровадження курсів за вибором;</w:t>
      </w:r>
    </w:p>
    <w:p w:rsidR="007A16B5" w:rsidRPr="00AA44EB" w:rsidRDefault="007A16B5" w:rsidP="00F42218">
      <w:pPr>
        <w:widowControl/>
        <w:numPr>
          <w:ilvl w:val="0"/>
          <w:numId w:val="3"/>
        </w:numPr>
        <w:shd w:val="clear" w:color="auto" w:fill="FFFFFF"/>
        <w:tabs>
          <w:tab w:val="num" w:pos="0"/>
          <w:tab w:val="left" w:pos="900"/>
        </w:tabs>
        <w:autoSpaceDE w:val="0"/>
        <w:autoSpaceDN w:val="0"/>
        <w:spacing w:after="200" w:line="276" w:lineRule="auto"/>
        <w:ind w:left="567" w:right="85" w:firstLine="0"/>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AA44EB" w:rsidRDefault="00840B0A" w:rsidP="00F014EA">
      <w:pPr>
        <w:widowControl/>
        <w:shd w:val="clear" w:color="auto" w:fill="FFFFFF"/>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 xml:space="preserve">Так, наприклад, у </w:t>
      </w:r>
      <w:r w:rsidRPr="00AA44EB">
        <w:rPr>
          <w:rFonts w:ascii="Times New Roman" w:eastAsia="Calibri" w:hAnsi="Times New Roman" w:cs="Times New Roman"/>
          <w:color w:val="auto"/>
          <w:sz w:val="28"/>
          <w:szCs w:val="28"/>
          <w:lang w:val="uk-UA" w:bidi="ar-SA"/>
        </w:rPr>
        <w:t>11-А класі</w:t>
      </w:r>
      <w:r w:rsidR="008F6998" w:rsidRPr="00AA44EB">
        <w:rPr>
          <w:rFonts w:ascii="Times New Roman" w:eastAsia="Calibri" w:hAnsi="Times New Roman" w:cs="Times New Roman"/>
          <w:color w:val="auto"/>
          <w:sz w:val="28"/>
          <w:szCs w:val="28"/>
          <w:lang w:val="uk-UA" w:bidi="ar-SA"/>
        </w:rPr>
        <w:t xml:space="preserve"> з українською мовою навчання</w:t>
      </w:r>
      <w:r w:rsidR="007A16B5" w:rsidRPr="00AA44EB">
        <w:rPr>
          <w:rFonts w:ascii="Times New Roman" w:eastAsia="Calibri" w:hAnsi="Times New Roman" w:cs="Times New Roman"/>
          <w:color w:val="auto"/>
          <w:sz w:val="28"/>
          <w:szCs w:val="28"/>
          <w:lang w:val="uk-UA" w:bidi="ar-SA"/>
        </w:rPr>
        <w:t xml:space="preserve"> суспільно-гуманітарного</w:t>
      </w:r>
      <w:r w:rsidRPr="00AA44EB">
        <w:rPr>
          <w:rFonts w:ascii="Times New Roman" w:eastAsia="Calibri" w:hAnsi="Times New Roman" w:cs="Times New Roman"/>
          <w:color w:val="auto"/>
          <w:sz w:val="28"/>
          <w:szCs w:val="28"/>
          <w:lang w:val="uk-UA" w:bidi="ar-SA"/>
        </w:rPr>
        <w:t xml:space="preserve"> напрямку (правового профілю)</w:t>
      </w:r>
      <w:r w:rsidR="007A16B5" w:rsidRPr="00AA44EB">
        <w:rPr>
          <w:rFonts w:ascii="Times New Roman" w:eastAsia="Calibri" w:hAnsi="Times New Roman" w:cs="Times New Roman"/>
          <w:color w:val="auto"/>
          <w:sz w:val="28"/>
          <w:szCs w:val="28"/>
          <w:lang w:val="uk-UA" w:bidi="ar-SA"/>
        </w:rPr>
        <w:t xml:space="preserve"> </w:t>
      </w:r>
      <w:r w:rsidRPr="00AA44EB">
        <w:rPr>
          <w:rFonts w:ascii="Times New Roman" w:eastAsia="Calibri" w:hAnsi="Times New Roman" w:cs="Times New Roman"/>
          <w:color w:val="auto"/>
          <w:sz w:val="28"/>
          <w:szCs w:val="28"/>
          <w:lang w:val="uk-UA" w:bidi="ar-SA"/>
        </w:rPr>
        <w:t>за рахунок варіативної частини упроваджено курс за вибором «Становлення української державності»</w:t>
      </w:r>
      <w:r w:rsidR="00F014EA" w:rsidRPr="00AA44EB">
        <w:rPr>
          <w:rFonts w:ascii="Times New Roman" w:eastAsia="Calibri" w:hAnsi="Times New Roman" w:cs="Times New Roman"/>
          <w:color w:val="auto"/>
          <w:sz w:val="28"/>
          <w:szCs w:val="28"/>
          <w:lang w:val="uk-UA" w:bidi="ar-SA"/>
        </w:rPr>
        <w:t>, факультатив з російської</w:t>
      </w:r>
      <w:r w:rsidR="008F6998" w:rsidRPr="00AA44EB">
        <w:rPr>
          <w:rFonts w:ascii="Times New Roman" w:eastAsia="Calibri" w:hAnsi="Times New Roman" w:cs="Times New Roman"/>
          <w:color w:val="auto"/>
          <w:sz w:val="28"/>
          <w:szCs w:val="28"/>
          <w:lang w:val="uk-UA" w:bidi="ar-SA"/>
        </w:rPr>
        <w:t xml:space="preserve"> мови, </w:t>
      </w:r>
      <w:r w:rsidR="00F014EA" w:rsidRPr="00AA44EB">
        <w:rPr>
          <w:rFonts w:ascii="Times New Roman" w:eastAsia="Calibri" w:hAnsi="Times New Roman" w:cs="Times New Roman"/>
          <w:color w:val="auto"/>
          <w:sz w:val="28"/>
          <w:szCs w:val="28"/>
          <w:lang w:val="uk-UA" w:bidi="ar-SA"/>
        </w:rPr>
        <w:t xml:space="preserve">«Орфографічний практикум» з української мови, </w:t>
      </w:r>
      <w:r w:rsidR="008F6998" w:rsidRPr="00AA44EB">
        <w:rPr>
          <w:rFonts w:ascii="Times New Roman" w:eastAsia="Calibri" w:hAnsi="Times New Roman" w:cs="Times New Roman"/>
          <w:color w:val="auto"/>
          <w:sz w:val="28"/>
          <w:szCs w:val="28"/>
          <w:lang w:val="uk-UA" w:bidi="ar-SA"/>
        </w:rPr>
        <w:t>індивідуальні та групові заняття з біології; в 11-Б класі з російською мовою навчання (мовою національної меншини) математично-природничого напрямку (біолого-хімічного профілю) упроваджено</w:t>
      </w:r>
      <w:r w:rsidR="00F014EA"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 xml:space="preserve">за рахунок варіативної частини </w:t>
      </w:r>
      <w:r w:rsidR="00F014EA" w:rsidRPr="00AA44EB">
        <w:rPr>
          <w:rFonts w:ascii="Times New Roman" w:eastAsia="Calibri" w:hAnsi="Times New Roman" w:cs="Times New Roman"/>
          <w:color w:val="auto"/>
          <w:sz w:val="28"/>
          <w:szCs w:val="28"/>
          <w:lang w:val="uk-UA" w:bidi="ar-SA"/>
        </w:rPr>
        <w:t xml:space="preserve">факультатив «Основи генетики людини», факультатив «Друга іноземна мова (німецька)», факультатив «Орфографічний практикум» з української мови, індивідуальні та групові заняття з хімії. </w:t>
      </w:r>
      <w:r w:rsidR="007A16B5" w:rsidRPr="00AA44EB">
        <w:rPr>
          <w:rFonts w:ascii="Times New Roman" w:eastAsia="Calibri" w:hAnsi="Times New Roman" w:cs="Times New Roman"/>
          <w:color w:val="auto"/>
          <w:sz w:val="28"/>
          <w:szCs w:val="28"/>
          <w:lang w:val="uk-UA" w:bidi="ar-SA"/>
        </w:rPr>
        <w:t>Рішення про розподіл годин варіативної складової</w:t>
      </w:r>
      <w:r w:rsidR="00F014EA" w:rsidRPr="00AA44EB">
        <w:rPr>
          <w:rFonts w:ascii="Times New Roman" w:eastAsia="Calibri" w:hAnsi="Times New Roman" w:cs="Times New Roman"/>
          <w:color w:val="auto"/>
          <w:sz w:val="28"/>
          <w:szCs w:val="28"/>
          <w:lang w:val="uk-UA" w:bidi="ar-SA"/>
        </w:rPr>
        <w:t xml:space="preserve"> прийнято</w:t>
      </w:r>
      <w:r w:rsidR="007A16B5" w:rsidRPr="00AA44EB">
        <w:rPr>
          <w:rFonts w:ascii="Times New Roman" w:eastAsia="Calibri" w:hAnsi="Times New Roman" w:cs="Times New Roman"/>
          <w:color w:val="auto"/>
          <w:sz w:val="28"/>
          <w:szCs w:val="28"/>
          <w:lang w:val="uk-UA" w:bidi="ar-SA"/>
        </w:rPr>
        <w:t>, враховуючи профільне спрямування, кадрове забезпечення, матеріально-технічну базу та бажання учнів.</w:t>
      </w:r>
    </w:p>
    <w:p w:rsidR="007A16B5" w:rsidRPr="00AA44EB" w:rsidRDefault="00F014EA" w:rsidP="00F014EA">
      <w:pPr>
        <w:widowControl/>
        <w:shd w:val="clear" w:color="auto" w:fill="FFFFFF"/>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w:t>
      </w:r>
      <w:r w:rsidRPr="00AA44EB">
        <w:rPr>
          <w:rFonts w:ascii="Times New Roman" w:eastAsia="Calibri" w:hAnsi="Times New Roman" w:cs="Times New Roman"/>
          <w:color w:val="auto"/>
          <w:sz w:val="28"/>
          <w:szCs w:val="28"/>
          <w:lang w:val="uk-UA" w:bidi="ar-SA"/>
        </w:rPr>
        <w:t xml:space="preserve">етів. </w:t>
      </w:r>
      <w:r w:rsidR="007A16B5" w:rsidRPr="00AA44EB">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AA44EB" w:rsidRDefault="00F014EA"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 xml:space="preserve">Навчальні плани зорієнтовані на роботу за п’ятиденним навчальним тижнем. </w:t>
      </w:r>
    </w:p>
    <w:p w:rsidR="007A16B5" w:rsidRPr="00AA44EB" w:rsidRDefault="007A16B5"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AA44EB" w:rsidRDefault="007A16B5" w:rsidP="00F42218">
      <w:pPr>
        <w:widowControl/>
        <w:shd w:val="clear" w:color="auto" w:fill="FFFFFF"/>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416C69" w:rsidRDefault="00416C69" w:rsidP="00416C69">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Предмети</w:t>
      </w:r>
      <w:r w:rsidRPr="006E3C90">
        <w:rPr>
          <w:rFonts w:ascii="Times New Roman" w:eastAsia="Calibri" w:hAnsi="Times New Roman" w:cs="Times New Roman"/>
          <w:color w:val="auto"/>
          <w:sz w:val="28"/>
          <w:szCs w:val="28"/>
          <w:lang w:val="uk-UA" w:bidi="ar-SA"/>
        </w:rPr>
        <w:t xml:space="preserve"> «Фізична культура»</w:t>
      </w:r>
      <w:r>
        <w:rPr>
          <w:rFonts w:ascii="Times New Roman" w:eastAsia="Calibri" w:hAnsi="Times New Roman" w:cs="Times New Roman"/>
          <w:color w:val="auto"/>
          <w:sz w:val="28"/>
          <w:szCs w:val="28"/>
          <w:lang w:val="uk-UA" w:bidi="ar-SA"/>
        </w:rPr>
        <w:t xml:space="preserve">, «Музичне мистецтво», «Образотворче </w:t>
      </w:r>
      <w:r>
        <w:rPr>
          <w:rFonts w:ascii="Times New Roman" w:eastAsia="Calibri" w:hAnsi="Times New Roman" w:cs="Times New Roman"/>
          <w:color w:val="auto"/>
          <w:sz w:val="28"/>
          <w:szCs w:val="28"/>
          <w:lang w:val="uk-UA" w:bidi="ar-SA"/>
        </w:rPr>
        <w:t xml:space="preserve"> </w:t>
      </w:r>
    </w:p>
    <w:p w:rsidR="00416C69" w:rsidRPr="006E3C90" w:rsidRDefault="00416C69" w:rsidP="00416C69">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 оцінюються згідно до вимог Державного стандарту.</w:t>
      </w:r>
      <w:r w:rsidRPr="006E3C90">
        <w:rPr>
          <w:rFonts w:ascii="Times New Roman" w:eastAsia="Calibri" w:hAnsi="Times New Roman" w:cs="Times New Roman"/>
          <w:color w:val="auto"/>
          <w:sz w:val="28"/>
          <w:szCs w:val="28"/>
          <w:lang w:val="uk-UA" w:bidi="ar-SA"/>
        </w:rPr>
        <w:t xml:space="preserve"> </w:t>
      </w:r>
    </w:p>
    <w:p w:rsidR="007A16B5" w:rsidRPr="00AA44EB" w:rsidRDefault="00F014EA"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b/>
          <w:color w:val="auto"/>
          <w:sz w:val="28"/>
          <w:szCs w:val="28"/>
          <w:lang w:val="uk-UA" w:bidi="ar-SA"/>
        </w:rPr>
        <w:t>Навчальні плани</w:t>
      </w:r>
      <w:r w:rsidR="007A16B5" w:rsidRPr="00AA44EB">
        <w:rPr>
          <w:rFonts w:ascii="Times New Roman" w:eastAsia="Calibri" w:hAnsi="Times New Roman" w:cs="Times New Roman"/>
          <w:color w:val="auto"/>
          <w:sz w:val="28"/>
          <w:szCs w:val="28"/>
          <w:lang w:val="uk-UA" w:bidi="ar-SA"/>
        </w:rPr>
        <w:t xml:space="preserve"> </w:t>
      </w:r>
      <w:r w:rsidR="00CE229A" w:rsidRPr="00AA44EB">
        <w:rPr>
          <w:rFonts w:ascii="Times New Roman" w:eastAsia="Calibri" w:hAnsi="Times New Roman" w:cs="Times New Roman"/>
          <w:color w:val="auto"/>
          <w:sz w:val="28"/>
          <w:szCs w:val="28"/>
          <w:lang w:val="uk-UA" w:bidi="ar-SA"/>
        </w:rPr>
        <w:t>11-х класів реалізують зміст освіти відповідно до</w:t>
      </w:r>
      <w:r w:rsidR="007A16B5" w:rsidRPr="00AA44EB">
        <w:rPr>
          <w:rFonts w:ascii="Times New Roman" w:eastAsia="Calibri" w:hAnsi="Times New Roman" w:cs="Times New Roman"/>
          <w:color w:val="auto"/>
          <w:sz w:val="28"/>
          <w:szCs w:val="28"/>
          <w:lang w:val="uk-UA" w:bidi="ar-SA"/>
        </w:rPr>
        <w:t xml:space="preserve"> </w:t>
      </w:r>
      <w:r w:rsidR="00CE229A" w:rsidRPr="00AA44EB">
        <w:rPr>
          <w:rFonts w:ascii="Times New Roman" w:eastAsia="Calibri" w:hAnsi="Times New Roman" w:cs="Times New Roman"/>
          <w:color w:val="auto"/>
          <w:sz w:val="28"/>
          <w:szCs w:val="28"/>
          <w:lang w:val="uk-UA" w:bidi="ar-SA"/>
        </w:rPr>
        <w:t>профільного рівня</w:t>
      </w:r>
      <w:r w:rsidR="007A16B5" w:rsidRPr="00AA44EB">
        <w:rPr>
          <w:rFonts w:ascii="Times New Roman" w:eastAsia="Calibri" w:hAnsi="Times New Roman" w:cs="Times New Roman"/>
          <w:color w:val="auto"/>
          <w:sz w:val="28"/>
          <w:szCs w:val="28"/>
          <w:lang w:val="uk-UA" w:bidi="ar-SA"/>
        </w:rPr>
        <w:t xml:space="preserve">. Кожен з профілів передбачає вивчення окремих предметів на </w:t>
      </w:r>
      <w:bookmarkStart w:id="0" w:name="_GoBack"/>
      <w:bookmarkEnd w:id="0"/>
      <w:r w:rsidR="007A16B5" w:rsidRPr="00AA44EB">
        <w:rPr>
          <w:rFonts w:ascii="Times New Roman" w:eastAsia="Calibri" w:hAnsi="Times New Roman" w:cs="Times New Roman"/>
          <w:color w:val="auto"/>
          <w:sz w:val="28"/>
          <w:szCs w:val="28"/>
          <w:lang w:val="uk-UA" w:bidi="ar-SA"/>
        </w:rPr>
        <w:t>одному із трьох рівнів (</w:t>
      </w:r>
      <w:r w:rsidR="00CE229A" w:rsidRPr="00AA44EB">
        <w:rPr>
          <w:rFonts w:ascii="Times New Roman" w:eastAsia="Calibri" w:hAnsi="Times New Roman" w:cs="Times New Roman"/>
          <w:color w:val="auto"/>
          <w:sz w:val="28"/>
          <w:szCs w:val="28"/>
          <w:lang w:val="uk-UA" w:bidi="ar-SA"/>
        </w:rPr>
        <w:t xml:space="preserve">відповідно до Типової освітньої програми, </w:t>
      </w:r>
      <w:r w:rsidR="007A16B5" w:rsidRPr="00AA44EB">
        <w:rPr>
          <w:rFonts w:ascii="Times New Roman" w:eastAsia="Calibri" w:hAnsi="Times New Roman" w:cs="Times New Roman"/>
          <w:color w:val="auto"/>
          <w:sz w:val="28"/>
          <w:szCs w:val="28"/>
          <w:lang w:val="uk-UA" w:bidi="ar-SA"/>
        </w:rPr>
        <w:t>таблиця 1):</w:t>
      </w:r>
      <w:r w:rsidR="00CE229A" w:rsidRPr="00AA44EB">
        <w:rPr>
          <w:rFonts w:ascii="Times New Roman" w:eastAsia="Calibri" w:hAnsi="Times New Roman" w:cs="Times New Roman"/>
          <w:color w:val="auto"/>
          <w:sz w:val="28"/>
          <w:szCs w:val="28"/>
          <w:lang w:val="uk-UA" w:bidi="ar-SA"/>
        </w:rPr>
        <w:t>рівень стандарту, академічний і профільний рівень.</w:t>
      </w:r>
    </w:p>
    <w:p w:rsidR="007A16B5" w:rsidRPr="00AA44EB" w:rsidRDefault="00CE229A"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П</w:t>
      </w:r>
      <w:r w:rsidR="007A16B5" w:rsidRPr="00AA44EB">
        <w:rPr>
          <w:rFonts w:ascii="Times New Roman" w:eastAsia="Calibri" w:hAnsi="Times New Roman" w:cs="Times New Roman"/>
          <w:color w:val="auto"/>
          <w:sz w:val="28"/>
          <w:szCs w:val="28"/>
          <w:lang w:val="uk-UA" w:bidi="ar-SA"/>
        </w:rPr>
        <w:t>р</w:t>
      </w:r>
      <w:r w:rsidRPr="00AA44EB">
        <w:rPr>
          <w:rFonts w:ascii="Times New Roman" w:eastAsia="Calibri" w:hAnsi="Times New Roman" w:cs="Times New Roman"/>
          <w:color w:val="auto"/>
          <w:sz w:val="28"/>
          <w:szCs w:val="28"/>
          <w:lang w:val="uk-UA" w:bidi="ar-SA"/>
        </w:rPr>
        <w:t>офільний рівень</w:t>
      </w:r>
      <w:r w:rsidR="007A16B5" w:rsidRPr="00AA44EB">
        <w:rPr>
          <w:rFonts w:ascii="Times New Roman" w:eastAsia="Calibri" w:hAnsi="Times New Roman" w:cs="Times New Roman"/>
          <w:color w:val="auto"/>
          <w:sz w:val="28"/>
          <w:szCs w:val="28"/>
          <w:lang w:val="uk-UA" w:bidi="ar-SA"/>
        </w:rPr>
        <w:t xml:space="preserve"> передбачає поглиблене вивчення відповідних предметів, орієнтацію їх змісту на майбутню професію (наприклад, </w:t>
      </w:r>
      <w:r w:rsidRPr="00AA44EB">
        <w:rPr>
          <w:rFonts w:ascii="Times New Roman" w:eastAsia="Calibri" w:hAnsi="Times New Roman" w:cs="Times New Roman"/>
          <w:color w:val="auto"/>
          <w:sz w:val="28"/>
          <w:szCs w:val="28"/>
          <w:lang w:val="uk-UA" w:bidi="ar-SA"/>
        </w:rPr>
        <w:t xml:space="preserve">правознавство та </w:t>
      </w:r>
      <w:r w:rsidRPr="00AA44EB">
        <w:rPr>
          <w:rFonts w:ascii="Times New Roman" w:eastAsia="Calibri" w:hAnsi="Times New Roman" w:cs="Times New Roman"/>
          <w:color w:val="auto"/>
          <w:sz w:val="28"/>
          <w:szCs w:val="28"/>
          <w:lang w:val="uk-UA" w:bidi="ar-SA"/>
        </w:rPr>
        <w:lastRenderedPageBreak/>
        <w:t>громадянська освіта в правовому профілі, хімія, біологія в біолого-хімічному профілі</w:t>
      </w:r>
      <w:r w:rsidR="007A16B5" w:rsidRPr="00AA44EB">
        <w:rPr>
          <w:rFonts w:ascii="Times New Roman" w:eastAsia="Calibri" w:hAnsi="Times New Roman" w:cs="Times New Roman"/>
          <w:color w:val="auto"/>
          <w:sz w:val="28"/>
          <w:szCs w:val="28"/>
          <w:lang w:val="uk-UA" w:bidi="ar-SA"/>
        </w:rPr>
        <w:t>).</w:t>
      </w:r>
    </w:p>
    <w:p w:rsidR="007A16B5" w:rsidRPr="00AA44EB" w:rsidRDefault="00042EF8"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AA44EB" w:rsidRDefault="00042EF8"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proofErr w:type="spellStart"/>
      <w:r w:rsidR="007A16B5" w:rsidRPr="00AA44EB">
        <w:rPr>
          <w:rFonts w:ascii="Times New Roman" w:eastAsia="Calibri" w:hAnsi="Times New Roman" w:cs="Times New Roman"/>
          <w:color w:val="auto"/>
          <w:sz w:val="28"/>
          <w:szCs w:val="28"/>
          <w:lang w:val="uk-UA" w:bidi="ar-SA"/>
        </w:rPr>
        <w:t>Профільність</w:t>
      </w:r>
      <w:proofErr w:type="spellEnd"/>
      <w:r w:rsidR="007A16B5" w:rsidRPr="00AA44EB">
        <w:rPr>
          <w:rFonts w:ascii="Times New Roman" w:eastAsia="Calibri" w:hAnsi="Times New Roman" w:cs="Times New Roman"/>
          <w:color w:val="auto"/>
          <w:sz w:val="28"/>
          <w:szCs w:val="28"/>
          <w:lang w:val="uk-UA" w:bidi="ar-S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AA44EB" w:rsidRDefault="00042EF8" w:rsidP="00F42218">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t>З метою реалізації профільного навчання передбачено спеці</w:t>
      </w:r>
      <w:r w:rsidRPr="00AA44EB">
        <w:rPr>
          <w:rFonts w:ascii="Times New Roman" w:eastAsia="Calibri" w:hAnsi="Times New Roman" w:cs="Times New Roman"/>
          <w:color w:val="auto"/>
          <w:sz w:val="28"/>
          <w:szCs w:val="28"/>
          <w:lang w:val="uk-UA" w:bidi="ar-SA"/>
        </w:rPr>
        <w:t>альні навчальні плани для 11-А класу</w:t>
      </w:r>
      <w:r w:rsidR="007A16B5" w:rsidRPr="00AA44EB">
        <w:rPr>
          <w:rFonts w:ascii="Times New Roman" w:eastAsia="Calibri" w:hAnsi="Times New Roman" w:cs="Times New Roman"/>
          <w:color w:val="auto"/>
          <w:sz w:val="28"/>
          <w:szCs w:val="28"/>
          <w:lang w:val="uk-UA" w:bidi="ar-SA"/>
        </w:rPr>
        <w:t xml:space="preserve"> з українською мовою навчання</w:t>
      </w:r>
      <w:r w:rsidRPr="00AA44EB">
        <w:rPr>
          <w:rFonts w:ascii="Times New Roman" w:eastAsia="Calibri" w:hAnsi="Times New Roman" w:cs="Times New Roman"/>
          <w:color w:val="auto"/>
          <w:sz w:val="28"/>
          <w:szCs w:val="28"/>
          <w:lang w:val="uk-UA" w:bidi="ar-SA"/>
        </w:rPr>
        <w:t xml:space="preserve"> суспільно-гуманітарного напрямку правового профілю (додаток 1), для 11-Б класу </w:t>
      </w:r>
      <w:r w:rsidR="007A16B5" w:rsidRPr="00AA44EB">
        <w:rPr>
          <w:rFonts w:ascii="Times New Roman" w:eastAsia="Calibri" w:hAnsi="Times New Roman" w:cs="Times New Roman"/>
          <w:color w:val="auto"/>
          <w:sz w:val="28"/>
          <w:szCs w:val="28"/>
          <w:lang w:val="uk-UA" w:bidi="ar-SA"/>
        </w:rPr>
        <w:t>з навчанням</w:t>
      </w:r>
      <w:r w:rsidRPr="00AA44EB">
        <w:rPr>
          <w:rFonts w:ascii="Times New Roman" w:eastAsia="Calibri" w:hAnsi="Times New Roman" w:cs="Times New Roman"/>
          <w:color w:val="auto"/>
          <w:sz w:val="28"/>
          <w:szCs w:val="28"/>
          <w:lang w:val="uk-UA" w:bidi="ar-SA"/>
        </w:rPr>
        <w:t xml:space="preserve"> російською мовою </w:t>
      </w:r>
      <w:r w:rsidR="007A16B5" w:rsidRPr="00AA44EB">
        <w:rPr>
          <w:rFonts w:ascii="Times New Roman" w:eastAsia="Calibri" w:hAnsi="Times New Roman" w:cs="Times New Roman"/>
          <w:color w:val="auto"/>
          <w:sz w:val="28"/>
          <w:szCs w:val="28"/>
          <w:lang w:val="uk-UA" w:bidi="ar-SA"/>
        </w:rPr>
        <w:t xml:space="preserve"> </w:t>
      </w:r>
      <w:r w:rsidRPr="00AA44EB">
        <w:rPr>
          <w:rFonts w:ascii="Times New Roman" w:eastAsia="Calibri" w:hAnsi="Times New Roman" w:cs="Times New Roman"/>
          <w:color w:val="auto"/>
          <w:sz w:val="28"/>
          <w:szCs w:val="28"/>
          <w:lang w:val="uk-UA" w:bidi="ar-SA"/>
        </w:rPr>
        <w:t xml:space="preserve">(мовою </w:t>
      </w:r>
      <w:r w:rsidR="007A16B5" w:rsidRPr="00AA44EB">
        <w:rPr>
          <w:rFonts w:ascii="Times New Roman" w:eastAsia="Calibri" w:hAnsi="Times New Roman" w:cs="Times New Roman"/>
          <w:color w:val="auto"/>
          <w:sz w:val="28"/>
          <w:szCs w:val="28"/>
          <w:lang w:val="uk-UA" w:bidi="ar-SA"/>
        </w:rPr>
        <w:t>національної меншини)</w:t>
      </w:r>
      <w:r w:rsidRPr="00AA44EB">
        <w:rPr>
          <w:rFonts w:ascii="Times New Roman" w:eastAsia="Calibri" w:hAnsi="Times New Roman" w:cs="Times New Roman"/>
          <w:color w:val="auto"/>
          <w:sz w:val="28"/>
          <w:szCs w:val="28"/>
          <w:lang w:val="uk-UA" w:bidi="ar-SA"/>
        </w:rPr>
        <w:t xml:space="preserve"> математично-природничого напрямку біолого-хімічного профілю (додаток 2)</w:t>
      </w:r>
      <w:r w:rsidR="007A16B5" w:rsidRPr="00AA44EB">
        <w:rPr>
          <w:rFonts w:ascii="Times New Roman" w:eastAsia="Calibri" w:hAnsi="Times New Roman" w:cs="Times New Roman"/>
          <w:color w:val="auto"/>
          <w:sz w:val="28"/>
          <w:szCs w:val="28"/>
          <w:lang w:val="uk-UA" w:bidi="ar-SA"/>
        </w:rPr>
        <w:t>. Запропоновані навчальні плани дають змогу залежно від п</w:t>
      </w:r>
      <w:r w:rsidRPr="00AA44EB">
        <w:rPr>
          <w:rFonts w:ascii="Times New Roman" w:eastAsia="Calibri" w:hAnsi="Times New Roman" w:cs="Times New Roman"/>
          <w:color w:val="auto"/>
          <w:sz w:val="28"/>
          <w:szCs w:val="28"/>
          <w:lang w:val="uk-UA" w:bidi="ar-SA"/>
        </w:rPr>
        <w:t>отреб учнів комплектувати 11-ті</w:t>
      </w:r>
      <w:r w:rsidR="007A16B5" w:rsidRPr="00AA44EB">
        <w:rPr>
          <w:rFonts w:ascii="Times New Roman" w:eastAsia="Calibri" w:hAnsi="Times New Roman" w:cs="Times New Roman"/>
          <w:color w:val="auto"/>
          <w:sz w:val="28"/>
          <w:szCs w:val="28"/>
          <w:lang w:val="uk-UA" w:bidi="ar-SA"/>
        </w:rPr>
        <w:t xml:space="preserve"> класи з</w:t>
      </w:r>
      <w:r w:rsidRPr="00AA44EB">
        <w:rPr>
          <w:rFonts w:ascii="Times New Roman" w:eastAsia="Calibri" w:hAnsi="Times New Roman" w:cs="Times New Roman"/>
          <w:color w:val="auto"/>
          <w:sz w:val="28"/>
          <w:szCs w:val="28"/>
          <w:lang w:val="uk-UA" w:bidi="ar-SA"/>
        </w:rPr>
        <w:t>а напрямами диференціації:  суспільно-гуманітарним, п</w:t>
      </w:r>
      <w:r w:rsidR="007A16B5" w:rsidRPr="00AA44EB">
        <w:rPr>
          <w:rFonts w:ascii="Times New Roman" w:eastAsia="Calibri" w:hAnsi="Times New Roman" w:cs="Times New Roman"/>
          <w:color w:val="auto"/>
          <w:sz w:val="28"/>
          <w:szCs w:val="28"/>
          <w:lang w:val="uk-UA" w:bidi="ar-SA"/>
        </w:rPr>
        <w:t>риродничо-математичним. Напрями диференціації конкретизуються в окремі профілі навчання:</w:t>
      </w:r>
      <w:r w:rsidRPr="00AA44EB">
        <w:rPr>
          <w:rFonts w:ascii="Times New Roman" w:eastAsia="Calibri" w:hAnsi="Times New Roman" w:cs="Times New Roman"/>
          <w:color w:val="auto"/>
          <w:sz w:val="28"/>
          <w:szCs w:val="28"/>
          <w:lang w:val="uk-UA" w:bidi="ar-SA"/>
        </w:rPr>
        <w:t xml:space="preserve"> правовий, </w:t>
      </w:r>
      <w:r w:rsidR="007A16B5" w:rsidRPr="00AA44EB">
        <w:rPr>
          <w:rFonts w:ascii="Times New Roman" w:eastAsia="Calibri" w:hAnsi="Times New Roman" w:cs="Times New Roman"/>
          <w:color w:val="auto"/>
          <w:sz w:val="28"/>
          <w:szCs w:val="28"/>
          <w:lang w:val="uk-UA" w:bidi="ar-SA"/>
        </w:rPr>
        <w:t xml:space="preserve">біолого-хімічний. </w:t>
      </w:r>
      <w:r w:rsidR="001903D0" w:rsidRPr="00AA44EB">
        <w:rPr>
          <w:rFonts w:ascii="Times New Roman" w:eastAsia="Calibri" w:hAnsi="Times New Roman" w:cs="Times New Roman"/>
          <w:color w:val="auto"/>
          <w:sz w:val="28"/>
          <w:szCs w:val="28"/>
          <w:lang w:val="uk-UA" w:bidi="ar-SA"/>
        </w:rPr>
        <w:t>Вивчення екології  та біології у 11-х класах здійснюється за окремими курсами.</w:t>
      </w:r>
    </w:p>
    <w:p w:rsidR="007A16B5" w:rsidRPr="00AA44EB" w:rsidRDefault="00042EF8" w:rsidP="001903D0">
      <w:pPr>
        <w:widowControl/>
        <w:shd w:val="clear" w:color="auto" w:fill="FFFFFF"/>
        <w:ind w:left="567" w:right="85"/>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w:t>
      </w:r>
      <w:r w:rsidR="001903D0" w:rsidRPr="00AA44EB">
        <w:rPr>
          <w:rFonts w:ascii="Times New Roman" w:eastAsia="Calibri" w:hAnsi="Times New Roman" w:cs="Times New Roman"/>
          <w:color w:val="auto"/>
          <w:sz w:val="28"/>
          <w:szCs w:val="28"/>
          <w:lang w:val="uk-UA" w:bidi="ar-SA"/>
        </w:rPr>
        <w:t xml:space="preserve">   </w:t>
      </w:r>
      <w:r w:rsidRPr="00AA44EB">
        <w:rPr>
          <w:rFonts w:ascii="Times New Roman" w:eastAsia="Calibri" w:hAnsi="Times New Roman" w:cs="Times New Roman"/>
          <w:color w:val="auto"/>
          <w:sz w:val="28"/>
          <w:szCs w:val="28"/>
          <w:lang w:val="uk-UA" w:bidi="ar-SA"/>
        </w:rPr>
        <w:t>Н</w:t>
      </w:r>
      <w:r w:rsidR="007A16B5" w:rsidRPr="00AA44EB">
        <w:rPr>
          <w:rFonts w:ascii="Times New Roman" w:eastAsia="Calibri" w:hAnsi="Times New Roman" w:cs="Times New Roman"/>
          <w:color w:val="auto"/>
          <w:sz w:val="28"/>
          <w:szCs w:val="28"/>
          <w:lang w:val="uk-UA" w:bidi="ar-SA"/>
        </w:rPr>
        <w:t>авчальні плани</w:t>
      </w:r>
      <w:r w:rsidRPr="00AA44EB">
        <w:rPr>
          <w:rFonts w:ascii="Times New Roman" w:eastAsia="Calibri" w:hAnsi="Times New Roman" w:cs="Times New Roman"/>
          <w:color w:val="auto"/>
          <w:sz w:val="28"/>
          <w:szCs w:val="28"/>
          <w:lang w:val="uk-UA" w:bidi="ar-SA"/>
        </w:rPr>
        <w:t xml:space="preserve"> складено з урахуванням таблиці 6,8,16,23 Типової освітньої програми</w:t>
      </w:r>
      <w:r w:rsidR="001903D0" w:rsidRPr="00AA44EB">
        <w:rPr>
          <w:rFonts w:ascii="Times New Roman" w:eastAsia="Calibri" w:hAnsi="Times New Roman" w:cs="Times New Roman"/>
          <w:color w:val="auto"/>
          <w:sz w:val="28"/>
          <w:szCs w:val="28"/>
          <w:lang w:val="uk-UA" w:bidi="ar-SA"/>
        </w:rPr>
        <w:t>.</w:t>
      </w:r>
    </w:p>
    <w:p w:rsidR="007A16B5" w:rsidRPr="00AA44EB" w:rsidRDefault="007A16B5" w:rsidP="00F42218">
      <w:pPr>
        <w:widowControl/>
        <w:shd w:val="clear" w:color="auto" w:fill="FFFFFF"/>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Гранична наповнюваність класів та тривалість уроків</w:t>
      </w:r>
      <w:r w:rsidRPr="00AA44EB">
        <w:rPr>
          <w:rFonts w:ascii="Times New Roman" w:eastAsia="Calibri" w:hAnsi="Times New Roman" w:cs="Times New Roman"/>
          <w:color w:val="auto"/>
          <w:sz w:val="28"/>
          <w:szCs w:val="28"/>
          <w:lang w:val="uk-UA" w:bidi="ar-SA"/>
        </w:rPr>
        <w:t xml:space="preserve">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Очікувані результати навчання здобувачів освіти.</w:t>
      </w:r>
      <w:r w:rsidRPr="00AA44EB">
        <w:rPr>
          <w:rFonts w:ascii="Times New Roman" w:eastAsia="Calibri" w:hAnsi="Times New Roman" w:cs="Times New Roman"/>
          <w:color w:val="auto"/>
          <w:sz w:val="28"/>
          <w:szCs w:val="28"/>
          <w:lang w:val="uk-UA" w:bidi="ar-SA"/>
        </w:rPr>
        <w:t xml:space="preserve"> </w:t>
      </w:r>
      <w:bookmarkStart w:id="1" w:name="_Toc486538639"/>
      <w:r w:rsidRPr="00AA44EB">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A44EB">
        <w:rPr>
          <w:rFonts w:ascii="Times New Roman" w:eastAsia="Times New Roman" w:hAnsi="Times New Roman" w:cs="Times New Roman"/>
          <w:color w:val="auto"/>
          <w:sz w:val="28"/>
          <w:szCs w:val="28"/>
          <w:lang w:val="uk-UA" w:bidi="ar-SA"/>
        </w:rPr>
        <w:t xml:space="preserve"> робити внесок у формування ключових </w:t>
      </w:r>
      <w:proofErr w:type="spellStart"/>
      <w:r w:rsidRPr="00AA44EB">
        <w:rPr>
          <w:rFonts w:ascii="Times New Roman" w:eastAsia="Times New Roman"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bidi="ar-SA"/>
        </w:rPr>
        <w:t xml:space="preserve">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AA44EB"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jc w:val="center"/>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jc w:val="center"/>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jc w:val="center"/>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b/>
                <w:color w:val="auto"/>
                <w:sz w:val="28"/>
                <w:szCs w:val="28"/>
                <w:lang w:val="uk-UA" w:bidi="ar-SA"/>
              </w:rPr>
              <w:t>Компоненти</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AA44EB">
              <w:rPr>
                <w:rFonts w:ascii="Times New Roman" w:eastAsia="Times New Roman" w:hAnsi="Times New Roman" w:cs="Times New Roman"/>
                <w:color w:val="auto"/>
                <w:sz w:val="28"/>
                <w:szCs w:val="28"/>
                <w:lang w:val="uk-UA" w:bidi="ar-SA"/>
              </w:rPr>
              <w:t>грамотно</w:t>
            </w:r>
            <w:proofErr w:type="spellEnd"/>
            <w:r w:rsidRPr="00AA44EB">
              <w:rPr>
                <w:rFonts w:ascii="Times New Roman" w:eastAsia="Times New Roman" w:hAnsi="Times New Roman" w:cs="Times New Roman"/>
                <w:color w:val="auto"/>
                <w:sz w:val="28"/>
                <w:szCs w:val="28"/>
                <w:lang w:val="uk-UA" w:bidi="ar-SA"/>
              </w:rPr>
              <w:t xml:space="preserve"> висловлюватися рідною мовою; доречно та </w:t>
            </w:r>
            <w:proofErr w:type="spellStart"/>
            <w:r w:rsidRPr="00AA44EB">
              <w:rPr>
                <w:rFonts w:ascii="Times New Roman" w:eastAsia="Times New Roman" w:hAnsi="Times New Roman" w:cs="Times New Roman"/>
                <w:color w:val="auto"/>
                <w:sz w:val="28"/>
                <w:szCs w:val="28"/>
                <w:lang w:val="uk-UA" w:bidi="ar-SA"/>
              </w:rPr>
              <w:t>коректно</w:t>
            </w:r>
            <w:proofErr w:type="spellEnd"/>
            <w:r w:rsidRPr="00AA44EB">
              <w:rPr>
                <w:rFonts w:ascii="Times New Roman" w:eastAsia="Times New Roman" w:hAnsi="Times New Roman" w:cs="Times New Roman"/>
                <w:color w:val="auto"/>
                <w:sz w:val="28"/>
                <w:szCs w:val="28"/>
                <w:lang w:val="uk-UA" w:bidi="ar-SA"/>
              </w:rPr>
              <w:t xml:space="preserve"> вживати в мовленні термінологію з окремих предметів, чітко, </w:t>
            </w:r>
            <w:r w:rsidRPr="00AA44EB">
              <w:rPr>
                <w:rFonts w:ascii="Times New Roman" w:eastAsia="Times New Roman" w:hAnsi="Times New Roman" w:cs="Times New Roman"/>
                <w:color w:val="auto"/>
                <w:sz w:val="28"/>
                <w:szCs w:val="28"/>
                <w:lang w:val="uk-UA" w:bidi="ar-SA"/>
              </w:rPr>
              <w:lastRenderedPageBreak/>
              <w:t>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розуміння важливості чітких та лаконічних формулювань.</w:t>
            </w:r>
          </w:p>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означення понять, формулювання властивостей, доведення правил, теорем</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AA44EB">
              <w:rPr>
                <w:rFonts w:ascii="Times New Roman" w:eastAsia="Calibri" w:hAnsi="Times New Roman" w:cs="Times New Roman"/>
                <w:sz w:val="28"/>
                <w:szCs w:val="28"/>
                <w:lang w:val="uk-UA" w:bidi="ar-SA"/>
              </w:rPr>
              <w:t>мовних</w:t>
            </w:r>
            <w:proofErr w:type="spellEnd"/>
            <w:r w:rsidRPr="00AA44EB">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AA44EB">
              <w:rPr>
                <w:rFonts w:ascii="Times New Roman" w:eastAsia="Times New Roman" w:hAnsi="Times New Roman" w:cs="Times New Roman"/>
                <w:color w:val="auto"/>
                <w:sz w:val="28"/>
                <w:szCs w:val="28"/>
                <w:lang w:val="uk-UA" w:bidi="ar-SA"/>
              </w:rPr>
              <w:t>.</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A44EB">
              <w:rPr>
                <w:rFonts w:ascii="Times New Roman" w:eastAsia="Times New Roman" w:hAnsi="Times New Roman" w:cs="Times New Roman"/>
                <w:color w:val="auto"/>
                <w:sz w:val="28"/>
                <w:szCs w:val="28"/>
                <w:lang w:val="uk-UA" w:bidi="ar-SA"/>
              </w:rPr>
              <w:t>.</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w:t>
            </w:r>
            <w:r w:rsidRPr="00AA44EB">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w:t>
            </w:r>
            <w:r w:rsidRPr="00AA44EB">
              <w:rPr>
                <w:rFonts w:ascii="Times New Roman" w:eastAsia="Times New Roman" w:hAnsi="Times New Roman" w:cs="Times New Roman"/>
                <w:color w:val="auto"/>
                <w:sz w:val="28"/>
                <w:szCs w:val="28"/>
                <w:lang w:val="uk-UA" w:bidi="ar-SA"/>
              </w:rPr>
              <w:lastRenderedPageBreak/>
              <w:t>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розв'язування математичних задач, і обов’язково таких, що моделюють реальні життєві ситуації</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візуалізація даних, побудова графіків та діаграм за допомогою програмних засобів</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w:t>
            </w:r>
            <w:r w:rsidRPr="00AA44EB">
              <w:rPr>
                <w:rFonts w:ascii="Times New Roman" w:eastAsia="Times New Roman" w:hAnsi="Times New Roman" w:cs="Times New Roman"/>
                <w:color w:val="auto"/>
                <w:sz w:val="28"/>
                <w:szCs w:val="28"/>
                <w:lang w:val="uk-UA" w:bidi="ar-SA"/>
              </w:rPr>
              <w:lastRenderedPageBreak/>
              <w:t>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моделювання власної освітньої траєкторії</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завдання підприємницького змісту (оптимізаційні задачі)</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w:t>
            </w:r>
            <w:r w:rsidRPr="00AA44EB">
              <w:rPr>
                <w:rFonts w:ascii="Times New Roman" w:eastAsia="Times New Roman" w:hAnsi="Times New Roman" w:cs="Times New Roman"/>
                <w:color w:val="auto"/>
                <w:sz w:val="28"/>
                <w:szCs w:val="28"/>
                <w:lang w:val="uk-UA" w:bidi="ar-SA"/>
              </w:rPr>
              <w:lastRenderedPageBreak/>
              <w:t>переходу до висновків; повага до прав людини, активна позиція щодо боротьби із дискримінацією.</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завдання соціального змісту</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 xml:space="preserve">Уміння: </w:t>
            </w:r>
            <w:proofErr w:type="spellStart"/>
            <w:r w:rsidRPr="00AA44EB">
              <w:rPr>
                <w:rFonts w:ascii="Times New Roman" w:eastAsia="Times New Roman" w:hAnsi="Times New Roman" w:cs="Times New Roman"/>
                <w:color w:val="auto"/>
                <w:sz w:val="28"/>
                <w:szCs w:val="28"/>
                <w:lang w:val="uk-UA" w:bidi="ar-SA"/>
              </w:rPr>
              <w:t>грамотно</w:t>
            </w:r>
            <w:proofErr w:type="spellEnd"/>
            <w:r w:rsidRPr="00AA44EB">
              <w:rPr>
                <w:rFonts w:ascii="Times New Roman" w:eastAsia="Times New Roman" w:hAnsi="Times New Roman" w:cs="Times New Roman"/>
                <w:color w:val="auto"/>
                <w:sz w:val="28"/>
                <w:szCs w:val="28"/>
                <w:lang w:val="uk-UA" w:bidi="ar-SA"/>
              </w:rPr>
              <w:t xml:space="preserve"> і </w:t>
            </w:r>
            <w:proofErr w:type="spellStart"/>
            <w:r w:rsidRPr="00AA44EB">
              <w:rPr>
                <w:rFonts w:ascii="Times New Roman" w:eastAsia="Times New Roman" w:hAnsi="Times New Roman" w:cs="Times New Roman"/>
                <w:color w:val="auto"/>
                <w:sz w:val="28"/>
                <w:szCs w:val="28"/>
                <w:lang w:val="uk-UA" w:bidi="ar-SA"/>
              </w:rPr>
              <w:t>логічно</w:t>
            </w:r>
            <w:proofErr w:type="spellEnd"/>
            <w:r w:rsidRPr="00AA44EB">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математичні моделі в різних видах мистецтва</w:t>
            </w:r>
          </w:p>
        </w:tc>
      </w:tr>
      <w:tr w:rsidR="007A16B5" w:rsidRPr="00416C69"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Уміння:</w:t>
            </w:r>
            <w:r w:rsidRPr="00AA44EB">
              <w:rPr>
                <w:rFonts w:ascii="Times New Roman" w:eastAsia="Times New Roman" w:hAnsi="Times New Roman" w:cs="Times New Roman"/>
                <w:color w:val="auto"/>
                <w:sz w:val="28"/>
                <w:szCs w:val="28"/>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Ставлення:</w:t>
            </w:r>
            <w:r w:rsidRPr="00AA44EB">
              <w:rPr>
                <w:rFonts w:ascii="Times New Roman" w:eastAsia="Times New Roman" w:hAnsi="Times New Roman" w:cs="Times New Roman"/>
                <w:color w:val="auto"/>
                <w:sz w:val="28"/>
                <w:szCs w:val="28"/>
                <w:lang w:val="uk-UA" w:bidi="ar-SA"/>
              </w:rPr>
              <w:t xml:space="preserve"> </w:t>
            </w:r>
            <w:r w:rsidRPr="00AA44EB">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AA44EB" w:rsidRDefault="007A16B5" w:rsidP="00F42218">
            <w:pPr>
              <w:widowControl/>
              <w:ind w:left="567"/>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b/>
                <w:i/>
                <w:color w:val="auto"/>
                <w:sz w:val="28"/>
                <w:szCs w:val="28"/>
                <w:lang w:val="uk-UA" w:bidi="ar-SA"/>
              </w:rPr>
              <w:t>Навчальні ресурси:</w:t>
            </w:r>
            <w:r w:rsidRPr="00AA44EB">
              <w:rPr>
                <w:rFonts w:ascii="Times New Roman" w:eastAsia="Times New Roman" w:hAnsi="Times New Roman" w:cs="Times New Roman"/>
                <w:color w:val="auto"/>
                <w:sz w:val="28"/>
                <w:szCs w:val="28"/>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AA44EB" w:rsidRDefault="007A16B5" w:rsidP="00F42218">
      <w:pPr>
        <w:widowControl/>
        <w:ind w:left="567"/>
        <w:jc w:val="both"/>
        <w:rPr>
          <w:rFonts w:ascii="Times New Roman" w:eastAsia="Times New Roman" w:hAnsi="Times New Roman" w:cs="Times New Roman"/>
          <w:color w:val="auto"/>
          <w:sz w:val="28"/>
          <w:szCs w:val="28"/>
          <w:lang w:val="ru-RU" w:bidi="ar-SA"/>
        </w:rPr>
      </w:pPr>
      <w:r w:rsidRPr="00AA44EB">
        <w:rPr>
          <w:rFonts w:ascii="Times New Roman" w:eastAsia="Calibri" w:hAnsi="Times New Roman" w:cs="Times New Roman"/>
          <w:color w:val="auto"/>
          <w:sz w:val="28"/>
          <w:szCs w:val="28"/>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Calibri" w:hAnsi="Times New Roman" w:cs="Times New Roman"/>
          <w:color w:val="auto"/>
          <w:sz w:val="28"/>
          <w:szCs w:val="28"/>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w:t>
      </w:r>
      <w:r w:rsidRPr="00AA44EB">
        <w:rPr>
          <w:rFonts w:ascii="Times New Roman" w:eastAsia="Calibri" w:hAnsi="Times New Roman" w:cs="Times New Roman"/>
          <w:color w:val="auto"/>
          <w:sz w:val="28"/>
          <w:szCs w:val="28"/>
          <w:lang w:val="uk-UA" w:bidi="ar-SA"/>
        </w:rPr>
        <w:lastRenderedPageBreak/>
        <w:t>спрямоване на</w:t>
      </w:r>
      <w:r w:rsidRPr="00AA44EB">
        <w:rPr>
          <w:rFonts w:ascii="Times New Roman" w:eastAsia="Calibri" w:hAnsi="Times New Roman" w:cs="Times New Roman"/>
          <w:b/>
          <w:color w:val="auto"/>
          <w:sz w:val="28"/>
          <w:szCs w:val="28"/>
          <w:lang w:val="uk-UA" w:bidi="ar-SA"/>
        </w:rPr>
        <w:t xml:space="preserve"> </w:t>
      </w:r>
      <w:r w:rsidRPr="00AA44EB">
        <w:rPr>
          <w:rFonts w:ascii="Times New Roman" w:eastAsia="Calibri" w:hAnsi="Times New Roman" w:cs="Times New Roman"/>
          <w:color w:val="auto"/>
          <w:sz w:val="28"/>
          <w:szCs w:val="28"/>
          <w:lang w:val="uk-UA" w:bidi="ar-SA"/>
        </w:rPr>
        <w:t xml:space="preserve">формування в учнів здатності застосовувати знання й уміння у реальних життєвих ситуаціях. </w:t>
      </w:r>
      <w:r w:rsidRPr="00AA44EB">
        <w:rPr>
          <w:rFonts w:ascii="Times New Roman" w:eastAsia="Times New Roman" w:hAnsi="Times New Roman" w:cs="Times New Roman"/>
          <w:color w:val="auto"/>
          <w:sz w:val="28"/>
          <w:szCs w:val="28"/>
          <w:lang w:val="uk-UA" w:bidi="ar-SA"/>
        </w:rPr>
        <w:t xml:space="preserve">Наскрізні лінії є засобом інтеграції ключових і </w:t>
      </w:r>
      <w:proofErr w:type="spellStart"/>
      <w:r w:rsidRPr="00AA44EB">
        <w:rPr>
          <w:rFonts w:ascii="Times New Roman" w:eastAsia="Times New Roman" w:hAnsi="Times New Roman" w:cs="Times New Roman"/>
          <w:color w:val="auto"/>
          <w:sz w:val="28"/>
          <w:szCs w:val="28"/>
          <w:lang w:val="uk-UA" w:bidi="ar-SA"/>
        </w:rPr>
        <w:t>загальнопредметних</w:t>
      </w:r>
      <w:proofErr w:type="spellEnd"/>
      <w:r w:rsidRPr="00AA44EB">
        <w:rPr>
          <w:rFonts w:ascii="Times New Roman" w:eastAsia="Times New Roman" w:hAnsi="Times New Roman" w:cs="Times New Roman"/>
          <w:color w:val="auto"/>
          <w:sz w:val="28"/>
          <w:szCs w:val="28"/>
          <w:lang w:val="uk-UA" w:bidi="ar-SA"/>
        </w:rPr>
        <w:t xml:space="preserve"> </w:t>
      </w:r>
      <w:proofErr w:type="spellStart"/>
      <w:r w:rsidRPr="00AA44EB">
        <w:rPr>
          <w:rFonts w:ascii="Times New Roman" w:eastAsia="Times New Roman"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bidi="ar-SA"/>
        </w:rPr>
        <w:t xml:space="preserve">, окремих предметів та предметних циклів; їх необхідно враховувати при формуванні шкільного середовища. </w:t>
      </w:r>
      <w:proofErr w:type="spellStart"/>
      <w:r w:rsidRPr="00AA44EB">
        <w:rPr>
          <w:rFonts w:ascii="Times New Roman" w:eastAsia="Times New Roman" w:hAnsi="Times New Roman" w:cs="Times New Roman"/>
          <w:color w:val="auto"/>
          <w:sz w:val="28"/>
          <w:szCs w:val="28"/>
          <w:lang w:val="ru-RU" w:bidi="ar-SA"/>
        </w:rPr>
        <w:t>Наскрізні</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лінії</w:t>
      </w:r>
      <w:proofErr w:type="spellEnd"/>
      <w:r w:rsidRPr="00AA44EB">
        <w:rPr>
          <w:rFonts w:ascii="Times New Roman" w:eastAsia="Times New Roman" w:hAnsi="Times New Roman" w:cs="Times New Roman"/>
          <w:color w:val="auto"/>
          <w:sz w:val="28"/>
          <w:szCs w:val="28"/>
          <w:lang w:val="ru-RU" w:bidi="ar-SA"/>
        </w:rPr>
        <w:t xml:space="preserve"> є </w:t>
      </w:r>
      <w:proofErr w:type="spellStart"/>
      <w:proofErr w:type="gramStart"/>
      <w:r w:rsidRPr="00AA44EB">
        <w:rPr>
          <w:rFonts w:ascii="Times New Roman" w:eastAsia="Times New Roman" w:hAnsi="Times New Roman" w:cs="Times New Roman"/>
          <w:color w:val="auto"/>
          <w:sz w:val="28"/>
          <w:szCs w:val="28"/>
          <w:lang w:val="ru-RU" w:bidi="ar-SA"/>
        </w:rPr>
        <w:t>соц</w:t>
      </w:r>
      <w:proofErr w:type="gramEnd"/>
      <w:r w:rsidRPr="00AA44EB">
        <w:rPr>
          <w:rFonts w:ascii="Times New Roman" w:eastAsia="Times New Roman" w:hAnsi="Times New Roman" w:cs="Times New Roman"/>
          <w:color w:val="auto"/>
          <w:sz w:val="28"/>
          <w:szCs w:val="28"/>
          <w:lang w:val="ru-RU" w:bidi="ar-SA"/>
        </w:rPr>
        <w:t>іально</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значимими</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надпредметними</w:t>
      </w:r>
      <w:proofErr w:type="spellEnd"/>
      <w:r w:rsidRPr="00AA44EB">
        <w:rPr>
          <w:rFonts w:ascii="Times New Roman" w:eastAsia="Times New Roman" w:hAnsi="Times New Roman" w:cs="Times New Roman"/>
          <w:color w:val="auto"/>
          <w:sz w:val="28"/>
          <w:szCs w:val="28"/>
          <w:lang w:val="ru-RU" w:bidi="ar-SA"/>
        </w:rPr>
        <w:t xml:space="preserve"> темами, </w:t>
      </w:r>
      <w:proofErr w:type="spellStart"/>
      <w:r w:rsidRPr="00AA44EB">
        <w:rPr>
          <w:rFonts w:ascii="Times New Roman" w:eastAsia="Times New Roman" w:hAnsi="Times New Roman" w:cs="Times New Roman"/>
          <w:color w:val="auto"/>
          <w:sz w:val="28"/>
          <w:szCs w:val="28"/>
          <w:lang w:val="ru-RU" w:bidi="ar-SA"/>
        </w:rPr>
        <w:t>які</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допомагають</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формуванню</w:t>
      </w:r>
      <w:proofErr w:type="spellEnd"/>
      <w:r w:rsidRPr="00AA44EB">
        <w:rPr>
          <w:rFonts w:ascii="Times New Roman" w:eastAsia="Times New Roman" w:hAnsi="Times New Roman" w:cs="Times New Roman"/>
          <w:color w:val="auto"/>
          <w:sz w:val="28"/>
          <w:szCs w:val="28"/>
          <w:lang w:val="ru-RU" w:bidi="ar-SA"/>
        </w:rPr>
        <w:t xml:space="preserve"> в </w:t>
      </w:r>
      <w:proofErr w:type="spellStart"/>
      <w:r w:rsidRPr="00AA44EB">
        <w:rPr>
          <w:rFonts w:ascii="Times New Roman" w:eastAsia="Times New Roman" w:hAnsi="Times New Roman" w:cs="Times New Roman"/>
          <w:color w:val="auto"/>
          <w:sz w:val="28"/>
          <w:szCs w:val="28"/>
          <w:lang w:val="ru-RU" w:bidi="ar-SA"/>
        </w:rPr>
        <w:t>учнів</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уявлень</w:t>
      </w:r>
      <w:proofErr w:type="spellEnd"/>
      <w:r w:rsidRPr="00AA44EB">
        <w:rPr>
          <w:rFonts w:ascii="Times New Roman" w:eastAsia="Times New Roman" w:hAnsi="Times New Roman" w:cs="Times New Roman"/>
          <w:color w:val="auto"/>
          <w:sz w:val="28"/>
          <w:szCs w:val="28"/>
          <w:lang w:val="ru-RU" w:bidi="ar-SA"/>
        </w:rPr>
        <w:t xml:space="preserve"> про </w:t>
      </w:r>
      <w:proofErr w:type="spellStart"/>
      <w:r w:rsidRPr="00AA44EB">
        <w:rPr>
          <w:rFonts w:ascii="Times New Roman" w:eastAsia="Times New Roman" w:hAnsi="Times New Roman" w:cs="Times New Roman"/>
          <w:color w:val="auto"/>
          <w:sz w:val="28"/>
          <w:szCs w:val="28"/>
          <w:lang w:val="ru-RU" w:bidi="ar-SA"/>
        </w:rPr>
        <w:t>суспільство</w:t>
      </w:r>
      <w:proofErr w:type="spellEnd"/>
      <w:r w:rsidRPr="00AA44EB">
        <w:rPr>
          <w:rFonts w:ascii="Times New Roman" w:eastAsia="Times New Roman" w:hAnsi="Times New Roman" w:cs="Times New Roman"/>
          <w:color w:val="auto"/>
          <w:sz w:val="28"/>
          <w:szCs w:val="28"/>
          <w:lang w:val="ru-RU" w:bidi="ar-SA"/>
        </w:rPr>
        <w:t xml:space="preserve"> в </w:t>
      </w:r>
      <w:proofErr w:type="spellStart"/>
      <w:r w:rsidRPr="00AA44EB">
        <w:rPr>
          <w:rFonts w:ascii="Times New Roman" w:eastAsia="Times New Roman" w:hAnsi="Times New Roman" w:cs="Times New Roman"/>
          <w:color w:val="auto"/>
          <w:sz w:val="28"/>
          <w:szCs w:val="28"/>
          <w:lang w:val="ru-RU" w:bidi="ar-SA"/>
        </w:rPr>
        <w:t>цілому</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розвивають</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здатність</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застосовувати</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отримані</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знання</w:t>
      </w:r>
      <w:proofErr w:type="spellEnd"/>
      <w:r w:rsidRPr="00AA44EB">
        <w:rPr>
          <w:rFonts w:ascii="Times New Roman" w:eastAsia="Times New Roman" w:hAnsi="Times New Roman" w:cs="Times New Roman"/>
          <w:color w:val="auto"/>
          <w:sz w:val="28"/>
          <w:szCs w:val="28"/>
          <w:lang w:val="ru-RU" w:bidi="ar-SA"/>
        </w:rPr>
        <w:t xml:space="preserve"> у </w:t>
      </w:r>
      <w:proofErr w:type="spellStart"/>
      <w:r w:rsidRPr="00AA44EB">
        <w:rPr>
          <w:rFonts w:ascii="Times New Roman" w:eastAsia="Times New Roman" w:hAnsi="Times New Roman" w:cs="Times New Roman"/>
          <w:color w:val="auto"/>
          <w:sz w:val="28"/>
          <w:szCs w:val="28"/>
          <w:lang w:val="ru-RU" w:bidi="ar-SA"/>
        </w:rPr>
        <w:t>різних</w:t>
      </w:r>
      <w:proofErr w:type="spellEnd"/>
      <w:r w:rsidRPr="00AA44EB">
        <w:rPr>
          <w:rFonts w:ascii="Times New Roman" w:eastAsia="Times New Roman" w:hAnsi="Times New Roman" w:cs="Times New Roman"/>
          <w:color w:val="auto"/>
          <w:sz w:val="28"/>
          <w:szCs w:val="28"/>
          <w:lang w:val="ru-RU" w:bidi="ar-SA"/>
        </w:rPr>
        <w:t xml:space="preserve"> </w:t>
      </w:r>
      <w:proofErr w:type="spellStart"/>
      <w:r w:rsidRPr="00AA44EB">
        <w:rPr>
          <w:rFonts w:ascii="Times New Roman" w:eastAsia="Times New Roman" w:hAnsi="Times New Roman" w:cs="Times New Roman"/>
          <w:color w:val="auto"/>
          <w:sz w:val="28"/>
          <w:szCs w:val="28"/>
          <w:lang w:val="ru-RU" w:bidi="ar-SA"/>
        </w:rPr>
        <w:t>ситуаціях</w:t>
      </w:r>
      <w:proofErr w:type="spellEnd"/>
      <w:r w:rsidRPr="00AA44EB">
        <w:rPr>
          <w:rFonts w:ascii="Times New Roman" w:eastAsia="Times New Roman" w:hAnsi="Times New Roman" w:cs="Times New Roman"/>
          <w:color w:val="auto"/>
          <w:sz w:val="28"/>
          <w:szCs w:val="28"/>
          <w:lang w:val="ru-RU" w:bidi="ar-SA"/>
        </w:rPr>
        <w:t>.</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Навчання за наскрізними лініями реалізується насамперед через:</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A44EB">
        <w:rPr>
          <w:rFonts w:ascii="Times New Roman" w:eastAsia="Times New Roman" w:hAnsi="Times New Roman" w:cs="Times New Roman"/>
          <w:color w:val="auto"/>
          <w:sz w:val="28"/>
          <w:szCs w:val="28"/>
          <w:lang w:val="uk-UA" w:bidi="ar-SA"/>
        </w:rPr>
        <w:t>надпредметні</w:t>
      </w:r>
      <w:proofErr w:type="spellEnd"/>
      <w:r w:rsidRPr="00AA44EB">
        <w:rPr>
          <w:rFonts w:ascii="Times New Roman" w:eastAsia="Times New Roman" w:hAnsi="Times New Roman" w:cs="Times New Roman"/>
          <w:color w:val="auto"/>
          <w:sz w:val="28"/>
          <w:szCs w:val="28"/>
          <w:lang w:val="uk-UA" w:bidi="ar-SA"/>
        </w:rPr>
        <w:t xml:space="preserve">, </w:t>
      </w:r>
      <w:proofErr w:type="spellStart"/>
      <w:r w:rsidRPr="00AA44EB">
        <w:rPr>
          <w:rFonts w:ascii="Times New Roman" w:eastAsia="Times New Roman" w:hAnsi="Times New Roman" w:cs="Times New Roman"/>
          <w:color w:val="auto"/>
          <w:sz w:val="28"/>
          <w:szCs w:val="28"/>
          <w:lang w:val="uk-UA" w:bidi="ar-SA"/>
        </w:rPr>
        <w:t>міжкласові</w:t>
      </w:r>
      <w:proofErr w:type="spellEnd"/>
      <w:r w:rsidRPr="00AA44EB">
        <w:rPr>
          <w:rFonts w:ascii="Times New Roman" w:eastAsia="Times New Roman" w:hAnsi="Times New Roman" w:cs="Times New Roman"/>
          <w:color w:val="auto"/>
          <w:sz w:val="28"/>
          <w:szCs w:val="28"/>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предмети за вибором;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роботу в проектах;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AA44EB" w:rsidTr="00735AE0">
        <w:trPr>
          <w:trHeight w:val="20"/>
        </w:trPr>
        <w:tc>
          <w:tcPr>
            <w:tcW w:w="1560" w:type="dxa"/>
          </w:tcPr>
          <w:p w:rsidR="007A16B5" w:rsidRPr="00AA44EB" w:rsidRDefault="007A16B5" w:rsidP="00F42218">
            <w:pPr>
              <w:widowControl/>
              <w:ind w:left="567"/>
              <w:jc w:val="center"/>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AA44EB" w:rsidRDefault="007A16B5" w:rsidP="00F42218">
            <w:pPr>
              <w:widowControl/>
              <w:ind w:left="567"/>
              <w:jc w:val="center"/>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b/>
                <w:color w:val="auto"/>
                <w:sz w:val="28"/>
                <w:szCs w:val="28"/>
                <w:lang w:val="uk-UA" w:bidi="ar-SA"/>
              </w:rPr>
              <w:t>Коротка характеристика</w:t>
            </w:r>
          </w:p>
        </w:tc>
      </w:tr>
      <w:tr w:rsidR="007A16B5" w:rsidRPr="00416C69" w:rsidTr="00735AE0">
        <w:trPr>
          <w:cantSplit/>
          <w:trHeight w:val="20"/>
        </w:trPr>
        <w:tc>
          <w:tcPr>
            <w:tcW w:w="1560" w:type="dxa"/>
            <w:textDirection w:val="btLr"/>
          </w:tcPr>
          <w:p w:rsidR="007A16B5" w:rsidRPr="00AA44EB" w:rsidRDefault="007A16B5" w:rsidP="00F42218">
            <w:pPr>
              <w:widowControl/>
              <w:ind w:left="567" w:right="113"/>
              <w:jc w:val="center"/>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Екологічна безпека й сталий розвиток</w:t>
            </w:r>
          </w:p>
        </w:tc>
        <w:tc>
          <w:tcPr>
            <w:tcW w:w="8647" w:type="dxa"/>
          </w:tcPr>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AA44EB" w:rsidRDefault="007A16B5" w:rsidP="00F42218">
            <w:pPr>
              <w:widowControl/>
              <w:ind w:left="567"/>
              <w:jc w:val="both"/>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AA44EB">
              <w:rPr>
                <w:rFonts w:ascii="Times New Roman" w:eastAsia="Times New Roman" w:hAnsi="Times New Roman" w:cs="Times New Roman"/>
                <w:color w:val="auto"/>
                <w:sz w:val="28"/>
                <w:szCs w:val="28"/>
                <w:lang w:val="uk-UA" w:bidi="ar-SA"/>
              </w:rPr>
              <w:t>уроки</w:t>
            </w:r>
            <w:proofErr w:type="spellEnd"/>
            <w:r w:rsidRPr="00AA44EB">
              <w:rPr>
                <w:rFonts w:ascii="Times New Roman" w:eastAsia="Times New Roman" w:hAnsi="Times New Roman" w:cs="Times New Roman"/>
                <w:color w:val="auto"/>
                <w:sz w:val="28"/>
                <w:szCs w:val="28"/>
                <w:lang w:val="uk-UA" w:bidi="ar-SA"/>
              </w:rPr>
              <w:t xml:space="preserve"> на відкритому повітрі.</w:t>
            </w:r>
          </w:p>
        </w:tc>
      </w:tr>
      <w:tr w:rsidR="007A16B5" w:rsidRPr="00416C69" w:rsidTr="00735AE0">
        <w:trPr>
          <w:cantSplit/>
          <w:trHeight w:val="20"/>
        </w:trPr>
        <w:tc>
          <w:tcPr>
            <w:tcW w:w="1560" w:type="dxa"/>
            <w:textDirection w:val="btLr"/>
          </w:tcPr>
          <w:p w:rsidR="007A16B5" w:rsidRPr="00AA44EB" w:rsidRDefault="007A16B5" w:rsidP="00F42218">
            <w:pPr>
              <w:widowControl/>
              <w:ind w:left="567" w:right="113"/>
              <w:jc w:val="center"/>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lastRenderedPageBreak/>
              <w:t>Громадянська відповідальність</w:t>
            </w:r>
          </w:p>
        </w:tc>
        <w:tc>
          <w:tcPr>
            <w:tcW w:w="8647" w:type="dxa"/>
          </w:tcPr>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AA44EB" w:rsidRDefault="007A16B5" w:rsidP="00F42218">
            <w:pPr>
              <w:widowControl/>
              <w:ind w:left="567"/>
              <w:jc w:val="both"/>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color w:val="auto"/>
                <w:sz w:val="28"/>
                <w:szCs w:val="28"/>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416C69" w:rsidTr="00735AE0">
        <w:trPr>
          <w:cantSplit/>
          <w:trHeight w:val="3250"/>
        </w:trPr>
        <w:tc>
          <w:tcPr>
            <w:tcW w:w="1560" w:type="dxa"/>
            <w:textDirection w:val="btLr"/>
          </w:tcPr>
          <w:p w:rsidR="007A16B5" w:rsidRPr="00AA44EB" w:rsidRDefault="007A16B5" w:rsidP="00F42218">
            <w:pPr>
              <w:widowControl/>
              <w:ind w:left="567" w:right="113"/>
              <w:jc w:val="center"/>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color w:val="auto"/>
                <w:sz w:val="28"/>
                <w:szCs w:val="28"/>
                <w:lang w:val="uk-UA" w:bidi="ar-SA"/>
              </w:rPr>
              <w:t>Здоров'я і безпека</w:t>
            </w:r>
          </w:p>
        </w:tc>
        <w:tc>
          <w:tcPr>
            <w:tcW w:w="8647" w:type="dxa"/>
          </w:tcPr>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Завданням наскрізної лінії є становлення учня як </w:t>
            </w:r>
            <w:proofErr w:type="spellStart"/>
            <w:r w:rsidRPr="00AA44EB">
              <w:rPr>
                <w:rFonts w:ascii="Times New Roman" w:eastAsia="Times New Roman" w:hAnsi="Times New Roman" w:cs="Times New Roman"/>
                <w:color w:val="auto"/>
                <w:sz w:val="28"/>
                <w:szCs w:val="28"/>
                <w:lang w:val="uk-UA" w:bidi="ar-SA"/>
              </w:rPr>
              <w:t>емоційно</w:t>
            </w:r>
            <w:proofErr w:type="spellEnd"/>
            <w:r w:rsidRPr="00AA44EB">
              <w:rPr>
                <w:rFonts w:ascii="Times New Roman" w:eastAsia="Times New Roman" w:hAnsi="Times New Roman" w:cs="Times New Roman"/>
                <w:color w:val="auto"/>
                <w:sz w:val="28"/>
                <w:szCs w:val="28"/>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7A16B5" w:rsidRPr="00AA44EB" w:rsidRDefault="007A16B5" w:rsidP="00F42218">
            <w:pPr>
              <w:widowControl/>
              <w:ind w:left="567"/>
              <w:jc w:val="both"/>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color w:val="auto"/>
                <w:sz w:val="28"/>
                <w:szCs w:val="28"/>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416C69" w:rsidTr="00735AE0">
        <w:trPr>
          <w:cantSplit/>
          <w:trHeight w:val="20"/>
        </w:trPr>
        <w:tc>
          <w:tcPr>
            <w:tcW w:w="1560" w:type="dxa"/>
            <w:textDirection w:val="btLr"/>
          </w:tcPr>
          <w:p w:rsidR="007A16B5" w:rsidRPr="00AA44EB" w:rsidRDefault="007A16B5" w:rsidP="00F42218">
            <w:pPr>
              <w:widowControl/>
              <w:ind w:left="567" w:right="113"/>
              <w:jc w:val="center"/>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color w:val="auto"/>
                <w:sz w:val="28"/>
                <w:szCs w:val="28"/>
                <w:lang w:val="uk-UA" w:bidi="ar-SA"/>
              </w:rPr>
              <w:t>Підприємливість і фінансова грамотність</w:t>
            </w:r>
          </w:p>
        </w:tc>
        <w:tc>
          <w:tcPr>
            <w:tcW w:w="8647" w:type="dxa"/>
          </w:tcPr>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AA44EB" w:rsidRDefault="007A16B5" w:rsidP="00F42218">
            <w:pPr>
              <w:widowControl/>
              <w:ind w:left="567"/>
              <w:jc w:val="both"/>
              <w:rPr>
                <w:rFonts w:ascii="Times New Roman" w:eastAsia="Times New Roman" w:hAnsi="Times New Roman" w:cs="Times New Roman"/>
                <w:b/>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AA44EB" w:rsidRDefault="007A16B5" w:rsidP="00F42218">
      <w:pPr>
        <w:widowControl/>
        <w:ind w:left="567"/>
        <w:jc w:val="both"/>
        <w:rPr>
          <w:rFonts w:ascii="Times New Roman" w:eastAsia="Times New Roman" w:hAnsi="Times New Roman" w:cs="Times New Roman"/>
          <w:color w:val="auto"/>
          <w:sz w:val="16"/>
          <w:szCs w:val="16"/>
          <w:lang w:val="uk-UA" w:bidi="ar-SA"/>
        </w:rPr>
      </w:pPr>
    </w:p>
    <w:p w:rsidR="007A16B5" w:rsidRPr="00AA44EB" w:rsidRDefault="007A16B5" w:rsidP="00F42218">
      <w:pPr>
        <w:widowControl/>
        <w:ind w:left="567"/>
        <w:jc w:val="both"/>
        <w:rPr>
          <w:rFonts w:ascii="Times New Roman" w:eastAsia="Times New Roman" w:hAnsi="Times New Roman" w:cs="Times New Roman"/>
          <w:color w:val="auto"/>
          <w:sz w:val="16"/>
          <w:szCs w:val="16"/>
          <w:lang w:val="uk-UA" w:bidi="ar-SA"/>
        </w:rPr>
      </w:pP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bidi="ar-SA"/>
        </w:rPr>
        <w:t xml:space="preserve">Необхідною умовою формування </w:t>
      </w:r>
      <w:proofErr w:type="spellStart"/>
      <w:r w:rsidRPr="00AA44EB">
        <w:rPr>
          <w:rFonts w:ascii="Times New Roman" w:eastAsia="Times New Roman"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w:t>
      </w:r>
      <w:r w:rsidR="001903D0" w:rsidRPr="00AA44EB">
        <w:rPr>
          <w:rFonts w:ascii="Times New Roman" w:eastAsia="Times New Roman" w:hAnsi="Times New Roman" w:cs="Times New Roman"/>
          <w:color w:val="auto"/>
          <w:sz w:val="28"/>
          <w:szCs w:val="28"/>
          <w:lang w:val="uk-UA" w:bidi="ar-SA"/>
        </w:rPr>
        <w:t>ж практична його спрямованість, створення умов</w:t>
      </w:r>
      <w:r w:rsidRPr="00AA44EB">
        <w:rPr>
          <w:rFonts w:ascii="Times New Roman" w:eastAsia="Times New Roman" w:hAnsi="Times New Roman" w:cs="Times New Roman"/>
          <w:color w:val="auto"/>
          <w:sz w:val="28"/>
          <w:szCs w:val="28"/>
          <w:lang w:val="uk-UA" w:bidi="ar-SA"/>
        </w:rPr>
        <w:t xml:space="preserve"> для самостійного виведення нового знання, перевірці його на практиці і встановлення причинно-наслідкових </w:t>
      </w:r>
      <w:proofErr w:type="spellStart"/>
      <w:r w:rsidRPr="00AA44EB">
        <w:rPr>
          <w:rFonts w:ascii="Times New Roman" w:eastAsia="Times New Roman" w:hAnsi="Times New Roman" w:cs="Times New Roman"/>
          <w:color w:val="auto"/>
          <w:sz w:val="28"/>
          <w:szCs w:val="28"/>
          <w:lang w:val="uk-UA" w:bidi="ar-SA"/>
        </w:rPr>
        <w:t>зв’язків</w:t>
      </w:r>
      <w:proofErr w:type="spellEnd"/>
      <w:r w:rsidRPr="00AA44EB">
        <w:rPr>
          <w:rFonts w:ascii="Times New Roman" w:eastAsia="Times New Roman" w:hAnsi="Times New Roman" w:cs="Times New Roman"/>
          <w:color w:val="auto"/>
          <w:sz w:val="28"/>
          <w:szCs w:val="28"/>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AA44EB">
        <w:rPr>
          <w:rFonts w:ascii="Times New Roman" w:eastAsia="Times New Roman"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bidi="ar-SA"/>
        </w:rPr>
        <w:t xml:space="preserve"> сприяє встановлення та реалізація в освітньому процесі міжпредметних і </w:t>
      </w:r>
      <w:proofErr w:type="spellStart"/>
      <w:r w:rsidRPr="00AA44EB">
        <w:rPr>
          <w:rFonts w:ascii="Times New Roman" w:eastAsia="Times New Roman" w:hAnsi="Times New Roman" w:cs="Times New Roman"/>
          <w:color w:val="auto"/>
          <w:sz w:val="28"/>
          <w:szCs w:val="28"/>
          <w:lang w:val="uk-UA" w:bidi="ar-SA"/>
        </w:rPr>
        <w:t>внутрішньопредметних</w:t>
      </w:r>
      <w:proofErr w:type="spellEnd"/>
      <w:r w:rsidRPr="00AA44EB">
        <w:rPr>
          <w:rFonts w:ascii="Times New Roman" w:eastAsia="Times New Roman" w:hAnsi="Times New Roman" w:cs="Times New Roman"/>
          <w:color w:val="auto"/>
          <w:sz w:val="28"/>
          <w:szCs w:val="28"/>
          <w:lang w:val="uk-UA" w:bidi="ar-SA"/>
        </w:rPr>
        <w:t xml:space="preserve"> </w:t>
      </w:r>
      <w:proofErr w:type="spellStart"/>
      <w:r w:rsidRPr="00AA44EB">
        <w:rPr>
          <w:rFonts w:ascii="Times New Roman" w:eastAsia="Times New Roman" w:hAnsi="Times New Roman" w:cs="Times New Roman"/>
          <w:color w:val="auto"/>
          <w:sz w:val="28"/>
          <w:szCs w:val="28"/>
          <w:lang w:val="uk-UA" w:bidi="ar-SA"/>
        </w:rPr>
        <w:t>зв’язків</w:t>
      </w:r>
      <w:proofErr w:type="spellEnd"/>
      <w:r w:rsidRPr="00AA44EB">
        <w:rPr>
          <w:rFonts w:ascii="Times New Roman" w:eastAsia="Times New Roman" w:hAnsi="Times New Roman" w:cs="Times New Roman"/>
          <w:color w:val="auto"/>
          <w:sz w:val="28"/>
          <w:szCs w:val="28"/>
          <w:lang w:val="uk-UA" w:bidi="ar-SA"/>
        </w:rPr>
        <w:t xml:space="preserve">, а саме: </w:t>
      </w:r>
      <w:proofErr w:type="spellStart"/>
      <w:r w:rsidRPr="00AA44EB">
        <w:rPr>
          <w:rFonts w:ascii="Times New Roman" w:eastAsia="Times New Roman" w:hAnsi="Times New Roman" w:cs="Times New Roman"/>
          <w:color w:val="auto"/>
          <w:sz w:val="28"/>
          <w:szCs w:val="28"/>
          <w:lang w:val="uk-UA" w:bidi="ar-SA"/>
        </w:rPr>
        <w:t>змістово</w:t>
      </w:r>
      <w:proofErr w:type="spellEnd"/>
      <w:r w:rsidRPr="00AA44EB">
        <w:rPr>
          <w:rFonts w:ascii="Times New Roman" w:eastAsia="Times New Roman" w:hAnsi="Times New Roman" w:cs="Times New Roman"/>
          <w:color w:val="auto"/>
          <w:sz w:val="28"/>
          <w:szCs w:val="28"/>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lastRenderedPageBreak/>
        <w:t xml:space="preserve">Вимоги до осіб, які можуть розпочинати здобуття профільної середньої освіти. </w:t>
      </w:r>
      <w:r w:rsidRPr="00AA44EB">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w:t>
      </w:r>
      <w:r w:rsidR="004B29A8" w:rsidRPr="00AA44EB">
        <w:rPr>
          <w:rFonts w:ascii="Times New Roman" w:eastAsia="Calibri" w:hAnsi="Times New Roman" w:cs="Times New Roman"/>
          <w:color w:val="auto"/>
          <w:sz w:val="28"/>
          <w:szCs w:val="28"/>
          <w:lang w:val="uk-UA" w:bidi="ar-SA"/>
        </w:rPr>
        <w:t xml:space="preserve">и державну підсумкову атестацію, закінчили 10-й клас </w:t>
      </w:r>
      <w:r w:rsidRPr="00AA44EB">
        <w:rPr>
          <w:rFonts w:ascii="Times New Roman" w:eastAsia="Calibri" w:hAnsi="Times New Roman" w:cs="Times New Roman"/>
          <w:color w:val="auto"/>
          <w:sz w:val="28"/>
          <w:szCs w:val="28"/>
          <w:lang w:val="uk-UA" w:bidi="ar-SA"/>
        </w:rPr>
        <w:t>на 1 вересня поточного навчального року повинні розпочинати здобуття профільної середньої освіти цього ж навчального року</w:t>
      </w:r>
      <w:r w:rsidR="004B29A8" w:rsidRPr="00AA44EB">
        <w:rPr>
          <w:rFonts w:ascii="Times New Roman" w:eastAsia="Calibri" w:hAnsi="Times New Roman" w:cs="Times New Roman"/>
          <w:color w:val="auto"/>
          <w:sz w:val="28"/>
          <w:szCs w:val="28"/>
          <w:lang w:val="uk-UA" w:bidi="ar-SA"/>
        </w:rPr>
        <w:t xml:space="preserve"> у 11-му класі</w:t>
      </w:r>
      <w:r w:rsidRPr="00AA44EB">
        <w:rPr>
          <w:rFonts w:ascii="Times New Roman" w:eastAsia="Calibri" w:hAnsi="Times New Roman" w:cs="Times New Roman"/>
          <w:color w:val="auto"/>
          <w:sz w:val="28"/>
          <w:szCs w:val="28"/>
          <w:lang w:val="uk-UA" w:bidi="ar-SA"/>
        </w:rPr>
        <w:t>.</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Перелік освітніх галузей.</w:t>
      </w:r>
      <w:r w:rsidRPr="00AA44EB">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Мови і літератури </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Суспільствознавство</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Естетична культура</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Математика</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Природознавство</w:t>
      </w:r>
    </w:p>
    <w:p w:rsidR="007A16B5" w:rsidRPr="00AA44EB" w:rsidRDefault="007A16B5" w:rsidP="00F42218">
      <w:pPr>
        <w:widowControl/>
        <w:tabs>
          <w:tab w:val="left" w:pos="993"/>
        </w:tabs>
        <w:ind w:left="567"/>
        <w:jc w:val="both"/>
        <w:rPr>
          <w:rFonts w:ascii="Times New Roman" w:eastAsia="Calibri" w:hAnsi="Times New Roman" w:cs="Times New Roman"/>
          <w:b/>
          <w:i/>
          <w:color w:val="auto"/>
          <w:sz w:val="28"/>
          <w:szCs w:val="28"/>
          <w:lang w:val="uk-UA" w:bidi="ar-SA"/>
        </w:rPr>
      </w:pPr>
      <w:r w:rsidRPr="00AA44EB">
        <w:rPr>
          <w:rFonts w:ascii="Times New Roman" w:eastAsia="Calibri" w:hAnsi="Times New Roman" w:cs="Times New Roman"/>
          <w:color w:val="auto"/>
          <w:sz w:val="28"/>
          <w:szCs w:val="28"/>
          <w:lang w:val="uk-UA" w:bidi="ar-SA"/>
        </w:rPr>
        <w:t>Технології</w:t>
      </w:r>
    </w:p>
    <w:p w:rsidR="007A16B5" w:rsidRPr="00AA44EB" w:rsidRDefault="007A16B5" w:rsidP="00F42218">
      <w:pPr>
        <w:widowControl/>
        <w:tabs>
          <w:tab w:val="left" w:pos="993"/>
        </w:tabs>
        <w:ind w:left="567"/>
        <w:jc w:val="both"/>
        <w:rPr>
          <w:rFonts w:ascii="Times New Roman" w:eastAsia="Calibri" w:hAnsi="Times New Roman" w:cs="Times New Roman"/>
          <w:b/>
          <w:i/>
          <w:color w:val="auto"/>
          <w:sz w:val="28"/>
          <w:szCs w:val="28"/>
          <w:lang w:val="uk-UA" w:bidi="ar-SA"/>
        </w:rPr>
      </w:pPr>
      <w:r w:rsidRPr="00AA44EB">
        <w:rPr>
          <w:rFonts w:ascii="Times New Roman" w:eastAsia="Calibri" w:hAnsi="Times New Roman" w:cs="Times New Roman"/>
          <w:color w:val="auto"/>
          <w:sz w:val="28"/>
          <w:szCs w:val="28"/>
          <w:lang w:val="uk-UA" w:bidi="ar-SA"/>
        </w:rPr>
        <w:t>Здоров’я і фізична культура</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Логічна послідовність вивчення предметів</w:t>
      </w:r>
      <w:r w:rsidRPr="00AA44EB">
        <w:rPr>
          <w:rFonts w:ascii="Times New Roman" w:eastAsia="Calibri" w:hAnsi="Times New Roman" w:cs="Times New Roman"/>
          <w:color w:val="auto"/>
          <w:sz w:val="28"/>
          <w:szCs w:val="28"/>
          <w:lang w:val="uk-UA" w:bidi="ar-SA"/>
        </w:rPr>
        <w:t xml:space="preserve"> розкривається у відповідних </w:t>
      </w:r>
      <w:r w:rsidRPr="00AA44EB">
        <w:rPr>
          <w:rFonts w:ascii="Times New Roman" w:eastAsia="Calibri" w:hAnsi="Times New Roman" w:cs="Times New Roman"/>
          <w:i/>
          <w:color w:val="auto"/>
          <w:sz w:val="28"/>
          <w:szCs w:val="28"/>
          <w:lang w:val="uk-UA" w:bidi="ar-SA"/>
        </w:rPr>
        <w:t>навчальних</w:t>
      </w:r>
      <w:r w:rsidRPr="00AA44EB">
        <w:rPr>
          <w:rFonts w:ascii="Times New Roman" w:eastAsia="Calibri" w:hAnsi="Times New Roman" w:cs="Times New Roman"/>
          <w:color w:val="auto"/>
          <w:sz w:val="28"/>
          <w:szCs w:val="28"/>
          <w:lang w:val="uk-UA" w:bidi="ar-SA"/>
        </w:rPr>
        <w:t xml:space="preserve"> </w:t>
      </w:r>
      <w:r w:rsidRPr="00AA44EB">
        <w:rPr>
          <w:rFonts w:ascii="Times New Roman" w:eastAsia="Calibri" w:hAnsi="Times New Roman" w:cs="Times New Roman"/>
          <w:i/>
          <w:color w:val="auto"/>
          <w:sz w:val="28"/>
          <w:szCs w:val="28"/>
          <w:lang w:val="uk-UA" w:bidi="ar-SA"/>
        </w:rPr>
        <w:t>програмах</w:t>
      </w:r>
      <w:r w:rsidRPr="00AA44EB">
        <w:rPr>
          <w:rFonts w:ascii="Times New Roman" w:eastAsia="Calibri" w:hAnsi="Times New Roman" w:cs="Times New Roman"/>
          <w:color w:val="auto"/>
          <w:sz w:val="28"/>
          <w:szCs w:val="28"/>
          <w:lang w:val="uk-UA" w:bidi="ar-SA"/>
        </w:rPr>
        <w:t>.</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Рекомендовані форми організації освітнього процесу.</w:t>
      </w:r>
      <w:r w:rsidRPr="00AA44EB">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формування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Calibri" w:hAnsi="Times New Roman" w:cs="Times New Roman"/>
          <w:color w:val="auto"/>
          <w:sz w:val="28"/>
          <w:szCs w:val="28"/>
          <w:lang w:val="uk-UA" w:bidi="ar-SA"/>
        </w:rPr>
        <w:t>;</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розвитку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Calibri" w:hAnsi="Times New Roman" w:cs="Times New Roman"/>
          <w:color w:val="auto"/>
          <w:sz w:val="28"/>
          <w:szCs w:val="28"/>
          <w:lang w:val="uk-UA" w:bidi="ar-SA"/>
        </w:rPr>
        <w:t xml:space="preserve">; </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Calibri" w:hAnsi="Times New Roman" w:cs="Times New Roman"/>
          <w:color w:val="auto"/>
          <w:sz w:val="28"/>
          <w:szCs w:val="28"/>
          <w:lang w:val="uk-UA" w:bidi="ar-SA"/>
        </w:rPr>
        <w:t xml:space="preserve">; </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корекції основних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Calibri" w:hAnsi="Times New Roman" w:cs="Times New Roman"/>
          <w:color w:val="auto"/>
          <w:sz w:val="28"/>
          <w:szCs w:val="28"/>
          <w:lang w:val="uk-UA" w:bidi="ar-SA"/>
        </w:rPr>
        <w:t xml:space="preserve">; </w:t>
      </w:r>
    </w:p>
    <w:p w:rsidR="007A16B5" w:rsidRPr="00AA44EB" w:rsidRDefault="007A16B5" w:rsidP="00F42218">
      <w:pPr>
        <w:widowControl/>
        <w:tabs>
          <w:tab w:val="left" w:pos="993"/>
        </w:tabs>
        <w:ind w:left="567"/>
        <w:jc w:val="both"/>
        <w:rPr>
          <w:rFonts w:ascii="Times New Roman" w:eastAsia="Calibri" w:hAnsi="Times New Roman" w:cs="Times New Roman"/>
          <w:color w:val="auto"/>
          <w:sz w:val="28"/>
          <w:szCs w:val="28"/>
          <w:lang w:val="uk-UA" w:bidi="ar-SA"/>
        </w:rPr>
      </w:pPr>
      <w:r w:rsidRPr="00AA44EB">
        <w:rPr>
          <w:rFonts w:ascii="Times New Roman" w:eastAsia="Times New Roman" w:hAnsi="Times New Roman" w:cs="Times New Roman"/>
          <w:color w:val="auto"/>
          <w:sz w:val="28"/>
          <w:szCs w:val="28"/>
          <w:lang w:val="uk-UA" w:eastAsia="uk-UA" w:bidi="ar-SA"/>
        </w:rPr>
        <w:t>комбінований урок</w:t>
      </w:r>
      <w:r w:rsidRPr="00AA44EB">
        <w:rPr>
          <w:rFonts w:ascii="Times New Roman" w:eastAsia="Calibri" w:hAnsi="Times New Roman" w:cs="Times New Roman"/>
          <w:color w:val="auto"/>
          <w:sz w:val="28"/>
          <w:szCs w:val="28"/>
          <w:lang w:val="uk-UA" w:bidi="ar-SA"/>
        </w:rPr>
        <w:t>.</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AA44EB">
        <w:rPr>
          <w:rFonts w:ascii="Times New Roman" w:eastAsia="Calibri" w:hAnsi="Times New Roman" w:cs="Times New Roman"/>
          <w:color w:val="auto"/>
          <w:sz w:val="28"/>
          <w:szCs w:val="28"/>
          <w:lang w:val="uk-UA" w:bidi="ar-SA"/>
        </w:rPr>
        <w:t>уроки</w:t>
      </w:r>
      <w:proofErr w:type="spellEnd"/>
      <w:r w:rsidRPr="00AA44EB">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AA44EB">
        <w:rPr>
          <w:rFonts w:ascii="Times New Roman" w:eastAsia="Calibri" w:hAnsi="Times New Roman" w:cs="Times New Roman"/>
          <w:color w:val="auto"/>
          <w:sz w:val="28"/>
          <w:szCs w:val="28"/>
          <w:lang w:val="uk-UA" w:bidi="ar-SA"/>
        </w:rPr>
        <w:t>квести</w:t>
      </w:r>
      <w:proofErr w:type="spellEnd"/>
      <w:r w:rsidRPr="00AA44EB">
        <w:rPr>
          <w:rFonts w:ascii="Times New Roman" w:eastAsia="Calibri" w:hAnsi="Times New Roman" w:cs="Times New Roman"/>
          <w:color w:val="auto"/>
          <w:sz w:val="28"/>
          <w:szCs w:val="28"/>
          <w:lang w:val="uk-UA" w:bidi="ar-SA"/>
        </w:rPr>
        <w:t xml:space="preserve">, інтерактивні </w:t>
      </w:r>
      <w:proofErr w:type="spellStart"/>
      <w:r w:rsidRPr="00AA44EB">
        <w:rPr>
          <w:rFonts w:ascii="Times New Roman" w:eastAsia="Calibri" w:hAnsi="Times New Roman" w:cs="Times New Roman"/>
          <w:color w:val="auto"/>
          <w:sz w:val="28"/>
          <w:szCs w:val="28"/>
          <w:lang w:val="uk-UA" w:bidi="ar-SA"/>
        </w:rPr>
        <w:t>уроки</w:t>
      </w:r>
      <w:proofErr w:type="spellEnd"/>
      <w:r w:rsidRPr="00AA44EB">
        <w:rPr>
          <w:rFonts w:ascii="Times New Roman" w:eastAsia="Calibri" w:hAnsi="Times New Roman" w:cs="Times New Roman"/>
          <w:color w:val="auto"/>
          <w:sz w:val="28"/>
          <w:szCs w:val="28"/>
          <w:lang w:val="uk-UA" w:bidi="ar-SA"/>
        </w:rPr>
        <w:t xml:space="preserve"> (</w:t>
      </w:r>
      <w:proofErr w:type="spellStart"/>
      <w:r w:rsidRPr="00AA44EB">
        <w:rPr>
          <w:rFonts w:ascii="Times New Roman" w:eastAsia="Times New Roman" w:hAnsi="Times New Roman" w:cs="Times New Roman"/>
          <w:color w:val="auto"/>
          <w:sz w:val="28"/>
          <w:szCs w:val="28"/>
          <w:lang w:val="uk-UA" w:eastAsia="uk-UA" w:bidi="ar-SA"/>
        </w:rPr>
        <w:t>уроки</w:t>
      </w:r>
      <w:proofErr w:type="spellEnd"/>
      <w:r w:rsidRPr="00AA44EB">
        <w:rPr>
          <w:rFonts w:ascii="Times New Roman" w:eastAsia="Times New Roman" w:hAnsi="Times New Roman" w:cs="Times New Roman"/>
          <w:color w:val="auto"/>
          <w:sz w:val="28"/>
          <w:szCs w:val="28"/>
          <w:lang w:val="uk-UA" w:eastAsia="uk-UA" w:bidi="ar-SA"/>
        </w:rPr>
        <w:t xml:space="preserve">-«суди», </w:t>
      </w:r>
      <w:r w:rsidRPr="00AA44EB">
        <w:rPr>
          <w:rFonts w:ascii="Times New Roman" w:eastAsia="Calibri" w:hAnsi="Times New Roman" w:cs="Times New Roman"/>
          <w:color w:val="auto"/>
          <w:sz w:val="28"/>
          <w:szCs w:val="28"/>
          <w:lang w:val="uk-UA" w:bidi="ar-SA"/>
        </w:rPr>
        <w:t>урок-</w:t>
      </w:r>
      <w:r w:rsidRPr="00AA44EB">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AA44EB">
        <w:rPr>
          <w:rFonts w:ascii="Times New Roman" w:eastAsia="Times New Roman" w:hAnsi="Times New Roman" w:cs="Times New Roman"/>
          <w:color w:val="auto"/>
          <w:sz w:val="28"/>
          <w:szCs w:val="28"/>
          <w:lang w:val="uk-UA" w:eastAsia="uk-UA" w:bidi="ar-SA"/>
        </w:rPr>
        <w:t>уроки</w:t>
      </w:r>
      <w:proofErr w:type="spellEnd"/>
      <w:r w:rsidRPr="00AA44EB">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AA44EB">
        <w:rPr>
          <w:rFonts w:ascii="Times New Roman" w:eastAsia="Times New Roman" w:hAnsi="Times New Roman" w:cs="Times New Roman"/>
          <w:color w:val="auto"/>
          <w:sz w:val="28"/>
          <w:szCs w:val="28"/>
          <w:lang w:val="uk-UA" w:eastAsia="uk-UA" w:bidi="ar-SA"/>
        </w:rPr>
        <w:t>уроки</w:t>
      </w:r>
      <w:proofErr w:type="spellEnd"/>
      <w:r w:rsidRPr="00AA44EB">
        <w:rPr>
          <w:rFonts w:ascii="Times New Roman" w:eastAsia="Times New Roman" w:hAnsi="Times New Roman" w:cs="Times New Roman"/>
          <w:color w:val="auto"/>
          <w:sz w:val="28"/>
          <w:szCs w:val="28"/>
          <w:lang w:val="uk-UA" w:eastAsia="uk-UA" w:bidi="ar-SA"/>
        </w:rPr>
        <w:t>,</w:t>
      </w:r>
      <w:r w:rsidRPr="00AA44EB">
        <w:rPr>
          <w:rFonts w:ascii="Times New Roman" w:eastAsia="Calibri" w:hAnsi="Times New Roman" w:cs="Times New Roman"/>
          <w:color w:val="auto"/>
          <w:sz w:val="28"/>
          <w:szCs w:val="28"/>
          <w:lang w:val="uk-UA" w:bidi="ar-SA"/>
        </w:rPr>
        <w:t xml:space="preserve"> проблемний урок, відео-</w:t>
      </w:r>
      <w:proofErr w:type="spellStart"/>
      <w:r w:rsidRPr="00AA44EB">
        <w:rPr>
          <w:rFonts w:ascii="Times New Roman" w:eastAsia="Calibri" w:hAnsi="Times New Roman" w:cs="Times New Roman"/>
          <w:color w:val="auto"/>
          <w:sz w:val="28"/>
          <w:szCs w:val="28"/>
          <w:lang w:val="uk-UA" w:bidi="ar-SA"/>
        </w:rPr>
        <w:t>уроки</w:t>
      </w:r>
      <w:proofErr w:type="spellEnd"/>
      <w:r w:rsidRPr="00AA44EB">
        <w:rPr>
          <w:rFonts w:ascii="Times New Roman" w:eastAsia="Calibri" w:hAnsi="Times New Roman" w:cs="Times New Roman"/>
          <w:color w:val="auto"/>
          <w:sz w:val="28"/>
          <w:szCs w:val="28"/>
          <w:lang w:val="uk-UA" w:bidi="ar-SA"/>
        </w:rPr>
        <w:t xml:space="preserve">, прес-конференції, ділові ігри тощо.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Calibri" w:hAnsi="Times New Roman" w:cs="Times New Roman"/>
          <w:color w:val="auto"/>
          <w:sz w:val="28"/>
          <w:szCs w:val="28"/>
          <w:lang w:val="uk-UA" w:bidi="ar-SA"/>
        </w:rPr>
        <w:t>Засвоєння нового матеріалу</w:t>
      </w:r>
      <w:r w:rsidRPr="00AA44EB">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AA44EB">
        <w:rPr>
          <w:rFonts w:ascii="Times New Roman" w:eastAsia="Times New Roman" w:hAnsi="Times New Roman" w:cs="Times New Roman"/>
          <w:color w:val="auto"/>
          <w:sz w:val="28"/>
          <w:szCs w:val="28"/>
          <w:lang w:val="uk-UA" w:eastAsia="uk-UA" w:bidi="ar-SA"/>
        </w:rPr>
        <w:t>уроках</w:t>
      </w:r>
      <w:proofErr w:type="spellEnd"/>
      <w:r w:rsidRPr="00AA44EB">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AA44EB">
        <w:rPr>
          <w:rFonts w:ascii="Times New Roman" w:eastAsia="Times New Roman" w:hAnsi="Times New Roman" w:cs="Times New Roman"/>
          <w:color w:val="auto"/>
          <w:sz w:val="28"/>
          <w:szCs w:val="28"/>
          <w:lang w:val="uk-UA" w:eastAsia="uk-UA" w:bidi="ar-SA"/>
        </w:rPr>
        <w:t>компетентностей</w:t>
      </w:r>
      <w:proofErr w:type="spellEnd"/>
      <w:r w:rsidRPr="00AA44EB">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 xml:space="preserve">З метою </w:t>
      </w:r>
      <w:r w:rsidRPr="00AA44EB">
        <w:rPr>
          <w:rFonts w:ascii="Times New Roman" w:eastAsia="Calibri" w:hAnsi="Times New Roman" w:cs="Times New Roman"/>
          <w:color w:val="auto"/>
          <w:sz w:val="28"/>
          <w:szCs w:val="28"/>
          <w:lang w:val="uk-UA" w:bidi="ar-SA"/>
        </w:rPr>
        <w:t>засвоєння нового матеріалу</w:t>
      </w:r>
      <w:r w:rsidRPr="00AA44EB">
        <w:rPr>
          <w:rFonts w:ascii="Times New Roman" w:eastAsia="Times New Roman" w:hAnsi="Times New Roman" w:cs="Times New Roman"/>
          <w:color w:val="auto"/>
          <w:sz w:val="28"/>
          <w:szCs w:val="28"/>
          <w:lang w:val="uk-UA" w:eastAsia="uk-UA" w:bidi="ar-SA"/>
        </w:rPr>
        <w:t xml:space="preserve"> та </w:t>
      </w:r>
      <w:r w:rsidRPr="00AA44EB">
        <w:rPr>
          <w:rFonts w:ascii="Times New Roman" w:eastAsia="Calibri" w:hAnsi="Times New Roman" w:cs="Times New Roman"/>
          <w:color w:val="auto"/>
          <w:sz w:val="28"/>
          <w:szCs w:val="28"/>
          <w:lang w:val="uk-UA" w:bidi="ar-SA"/>
        </w:rPr>
        <w:t xml:space="preserve">розвитку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w:t>
      </w:r>
      <w:r w:rsidRPr="00AA44EB">
        <w:rPr>
          <w:rFonts w:ascii="Times New Roman" w:eastAsia="Times New Roman" w:hAnsi="Times New Roman" w:cs="Times New Roman"/>
          <w:color w:val="auto"/>
          <w:sz w:val="28"/>
          <w:szCs w:val="28"/>
          <w:lang w:val="uk-UA" w:eastAsia="uk-UA" w:bidi="ar-SA"/>
        </w:rPr>
        <w:lastRenderedPageBreak/>
        <w:t xml:space="preserve">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11 </w:t>
      </w:r>
      <w:r w:rsidR="004B29A8" w:rsidRPr="00AA44EB">
        <w:rPr>
          <w:rFonts w:ascii="Times New Roman" w:eastAsia="Times New Roman" w:hAnsi="Times New Roman" w:cs="Times New Roman"/>
          <w:color w:val="auto"/>
          <w:sz w:val="28"/>
          <w:szCs w:val="28"/>
          <w:lang w:val="uk-UA" w:eastAsia="uk-UA" w:bidi="ar-SA"/>
        </w:rPr>
        <w:t>класів</w:t>
      </w:r>
      <w:r w:rsidRPr="00AA44EB">
        <w:rPr>
          <w:rFonts w:ascii="Times New Roman" w:eastAsia="Times New Roman" w:hAnsi="Times New Roman" w:cs="Times New Roman"/>
          <w:color w:val="auto"/>
          <w:sz w:val="28"/>
          <w:szCs w:val="28"/>
          <w:lang w:val="uk-UA" w:eastAsia="uk-UA" w:bidi="ar-SA"/>
        </w:rPr>
        <w:t xml:space="preserve">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AA44EB">
        <w:rPr>
          <w:rFonts w:ascii="Times New Roman" w:eastAsia="Times New Roman" w:hAnsi="Times New Roman" w:cs="Times New Roman"/>
          <w:color w:val="auto"/>
          <w:sz w:val="28"/>
          <w:szCs w:val="28"/>
          <w:lang w:val="uk-UA" w:eastAsia="uk-UA" w:bidi="ar-SA"/>
        </w:rPr>
        <w:t>компетентностей</w:t>
      </w:r>
      <w:proofErr w:type="spellEnd"/>
      <w:r w:rsidRPr="00AA44EB">
        <w:rPr>
          <w:rFonts w:ascii="Times New Roman" w:eastAsia="Times New Roman" w:hAnsi="Times New Roman" w:cs="Times New Roman"/>
          <w:color w:val="auto"/>
          <w:sz w:val="28"/>
          <w:szCs w:val="28"/>
          <w:lang w:val="uk-UA" w:eastAsia="uk-UA" w:bidi="ar-SA"/>
        </w:rPr>
        <w:t xml:space="preserve">. Ця форма організації застосовується для здобувачів профільної середньої освіти.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AA44EB">
        <w:rPr>
          <w:rFonts w:ascii="Times New Roman" w:eastAsia="Times New Roman" w:hAnsi="Times New Roman" w:cs="Times New Roman"/>
          <w:color w:val="auto"/>
          <w:sz w:val="28"/>
          <w:szCs w:val="28"/>
          <w:lang w:val="uk-UA" w:eastAsia="uk-UA" w:bidi="ar-SA"/>
        </w:rPr>
        <w:t>компетентностей</w:t>
      </w:r>
      <w:proofErr w:type="spellEnd"/>
      <w:r w:rsidRPr="00AA44EB">
        <w:rPr>
          <w:rFonts w:ascii="Times New Roman" w:eastAsia="Times New Roman" w:hAnsi="Times New Roman" w:cs="Times New Roman"/>
          <w:color w:val="auto"/>
          <w:sz w:val="28"/>
          <w:szCs w:val="28"/>
          <w:lang w:val="uk-UA" w:eastAsia="uk-UA" w:bidi="ar-SA"/>
        </w:rPr>
        <w:t>.</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 xml:space="preserve">Функцію </w:t>
      </w:r>
      <w:r w:rsidRPr="00AA44EB">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bCs/>
          <w:color w:val="auto"/>
          <w:sz w:val="28"/>
          <w:szCs w:val="28"/>
          <w:lang w:val="uk-UA" w:eastAsia="uk-UA" w:bidi="ar-SA"/>
        </w:rPr>
        <w:t>Екскурсії</w:t>
      </w:r>
      <w:r w:rsidRPr="00AA44EB">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AA44EB" w:rsidRDefault="007A16B5" w:rsidP="00F42218">
      <w:pPr>
        <w:widowControl/>
        <w:ind w:left="567"/>
        <w:jc w:val="both"/>
        <w:rPr>
          <w:rFonts w:ascii="Times New Roman" w:eastAsia="Times New Roman" w:hAnsi="Times New Roman" w:cs="Times New Roman"/>
          <w:color w:val="auto"/>
          <w:sz w:val="28"/>
          <w:szCs w:val="28"/>
          <w:lang w:val="uk-UA" w:eastAsia="uk-UA" w:bidi="ar-SA"/>
        </w:rPr>
      </w:pPr>
      <w:r w:rsidRPr="00AA44EB">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AA44EB">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AA44EB">
        <w:rPr>
          <w:rFonts w:ascii="Times New Roman" w:eastAsia="Calibri" w:hAnsi="Times New Roman" w:cs="Times New Roman"/>
          <w:color w:val="auto"/>
          <w:sz w:val="28"/>
          <w:szCs w:val="28"/>
          <w:lang w:val="uk-UA" w:bidi="ar-SA"/>
        </w:rPr>
        <w:t>уточнюватись</w:t>
      </w:r>
      <w:proofErr w:type="spellEnd"/>
      <w:r w:rsidRPr="00AA44EB">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AA44EB" w:rsidRDefault="007A16B5" w:rsidP="00F42218">
      <w:pPr>
        <w:widowControl/>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AA44EB" w:rsidRDefault="007A16B5" w:rsidP="00F42218">
      <w:pPr>
        <w:widowControl/>
        <w:shd w:val="clear" w:color="auto" w:fill="FFFFFF"/>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b/>
          <w:color w:val="auto"/>
          <w:sz w:val="28"/>
          <w:szCs w:val="28"/>
          <w:lang w:val="uk-UA" w:bidi="ar-SA"/>
        </w:rPr>
        <w:t>Опис та інструменти системи внутрішнього забезпечення якості освіти.</w:t>
      </w:r>
      <w:r w:rsidRPr="00AA44EB">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AA44EB" w:rsidRDefault="007A16B5" w:rsidP="00F42218">
      <w:pPr>
        <w:widowControl/>
        <w:shd w:val="clear" w:color="auto" w:fill="FFFFFF"/>
        <w:tabs>
          <w:tab w:val="left" w:pos="284"/>
          <w:tab w:val="left" w:pos="1134"/>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AA44EB" w:rsidRDefault="007A16B5" w:rsidP="00F42218">
      <w:pPr>
        <w:widowControl/>
        <w:shd w:val="clear" w:color="auto" w:fill="FFFFFF"/>
        <w:tabs>
          <w:tab w:val="left" w:pos="284"/>
          <w:tab w:val="left" w:pos="1134"/>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AA44EB" w:rsidRDefault="007A16B5" w:rsidP="00F42218">
      <w:pPr>
        <w:widowControl/>
        <w:shd w:val="clear" w:color="auto" w:fill="FFFFFF"/>
        <w:tabs>
          <w:tab w:val="left" w:pos="284"/>
          <w:tab w:val="left" w:pos="1134"/>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lastRenderedPageBreak/>
        <w:t>матеріально-технічне забезпечення освітньої діяльності;</w:t>
      </w:r>
    </w:p>
    <w:p w:rsidR="007A16B5" w:rsidRPr="00AA44EB" w:rsidRDefault="007A16B5" w:rsidP="00F42218">
      <w:pPr>
        <w:widowControl/>
        <w:shd w:val="clear" w:color="auto" w:fill="FFFFFF"/>
        <w:tabs>
          <w:tab w:val="left" w:pos="284"/>
          <w:tab w:val="left" w:pos="1134"/>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якість проведення навчальних занять;</w:t>
      </w:r>
    </w:p>
    <w:p w:rsidR="007A16B5" w:rsidRPr="00AA44EB" w:rsidRDefault="007A16B5" w:rsidP="00F42218">
      <w:pPr>
        <w:widowControl/>
        <w:shd w:val="clear" w:color="auto" w:fill="FFFFFF"/>
        <w:tabs>
          <w:tab w:val="left" w:pos="284"/>
          <w:tab w:val="left" w:pos="1134"/>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моніторинг досягнення </w:t>
      </w:r>
      <w:r w:rsidRPr="00AA44EB">
        <w:rPr>
          <w:rFonts w:ascii="Times New Roman" w:eastAsia="Times New Roman" w:hAnsi="Times New Roman" w:cs="Times New Roman"/>
          <w:color w:val="auto"/>
          <w:sz w:val="28"/>
          <w:szCs w:val="28"/>
          <w:lang w:val="uk-UA" w:eastAsia="uk-UA" w:bidi="ar-SA"/>
        </w:rPr>
        <w:t xml:space="preserve">учнями </w:t>
      </w:r>
      <w:r w:rsidRPr="00AA44EB">
        <w:rPr>
          <w:rFonts w:ascii="Times New Roman" w:eastAsia="Calibri" w:hAnsi="Times New Roman" w:cs="Times New Roman"/>
          <w:color w:val="auto"/>
          <w:sz w:val="28"/>
          <w:szCs w:val="28"/>
          <w:lang w:val="uk-UA" w:bidi="ar-SA"/>
        </w:rPr>
        <w:t>результатів навчання (</w:t>
      </w:r>
      <w:proofErr w:type="spellStart"/>
      <w:r w:rsidRPr="00AA44EB">
        <w:rPr>
          <w:rFonts w:ascii="Times New Roman" w:eastAsia="Calibri" w:hAnsi="Times New Roman" w:cs="Times New Roman"/>
          <w:color w:val="auto"/>
          <w:sz w:val="28"/>
          <w:szCs w:val="28"/>
          <w:lang w:val="uk-UA" w:bidi="ar-SA"/>
        </w:rPr>
        <w:t>компетентностей</w:t>
      </w:r>
      <w:proofErr w:type="spellEnd"/>
      <w:r w:rsidRPr="00AA44EB">
        <w:rPr>
          <w:rFonts w:ascii="Times New Roman" w:eastAsia="Calibri" w:hAnsi="Times New Roman" w:cs="Times New Roman"/>
          <w:color w:val="auto"/>
          <w:sz w:val="28"/>
          <w:szCs w:val="28"/>
          <w:lang w:val="uk-UA" w:bidi="ar-SA"/>
        </w:rPr>
        <w:t>).</w:t>
      </w:r>
    </w:p>
    <w:p w:rsidR="007A16B5" w:rsidRPr="00AA44EB" w:rsidRDefault="007A16B5" w:rsidP="00F42218">
      <w:pPr>
        <w:widowControl/>
        <w:shd w:val="clear" w:color="auto" w:fill="FFFFFF"/>
        <w:tabs>
          <w:tab w:val="left" w:pos="1134"/>
        </w:tabs>
        <w:ind w:left="567"/>
        <w:jc w:val="both"/>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AA44EB" w:rsidRDefault="007A16B5" w:rsidP="00F42218">
      <w:pPr>
        <w:widowControl/>
        <w:shd w:val="clear" w:color="auto" w:fill="FFFFFF"/>
        <w:tabs>
          <w:tab w:val="left" w:pos="284"/>
          <w:tab w:val="left" w:pos="1134"/>
        </w:tabs>
        <w:ind w:left="567"/>
        <w:jc w:val="both"/>
        <w:rPr>
          <w:rFonts w:ascii="Times New Roman" w:eastAsia="Times New Roman" w:hAnsi="Times New Roman" w:cs="Times New Roman"/>
          <w:color w:val="auto"/>
          <w:sz w:val="28"/>
          <w:szCs w:val="28"/>
          <w:lang w:val="uk-UA" w:eastAsia="ru-RU" w:bidi="ar-SA"/>
        </w:rPr>
      </w:pPr>
      <w:r w:rsidRPr="00AA44EB">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AA44EB" w:rsidRDefault="007A16B5" w:rsidP="00F42218">
      <w:pPr>
        <w:widowControl/>
        <w:shd w:val="clear" w:color="auto" w:fill="FFFFFF"/>
        <w:tabs>
          <w:tab w:val="left" w:pos="284"/>
          <w:tab w:val="left" w:pos="1134"/>
        </w:tabs>
        <w:ind w:left="567"/>
        <w:jc w:val="both"/>
        <w:rPr>
          <w:rFonts w:ascii="Times New Roman" w:eastAsia="Times New Roman" w:hAnsi="Times New Roman" w:cs="Times New Roman"/>
          <w:color w:val="auto"/>
          <w:sz w:val="28"/>
          <w:szCs w:val="28"/>
          <w:lang w:val="uk-UA" w:eastAsia="ru-RU" w:bidi="ar-SA"/>
        </w:rPr>
      </w:pPr>
      <w:r w:rsidRPr="00AA44EB">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AA44EB" w:rsidRDefault="007A16B5" w:rsidP="00F42218">
      <w:pPr>
        <w:widowControl/>
        <w:shd w:val="clear" w:color="auto" w:fill="FFFFFF"/>
        <w:tabs>
          <w:tab w:val="left" w:pos="284"/>
          <w:tab w:val="left" w:pos="1134"/>
        </w:tabs>
        <w:ind w:left="567"/>
        <w:jc w:val="both"/>
        <w:rPr>
          <w:rFonts w:ascii="Times New Roman" w:eastAsia="Times New Roman" w:hAnsi="Times New Roman" w:cs="Times New Roman"/>
          <w:color w:val="auto"/>
          <w:sz w:val="28"/>
          <w:szCs w:val="28"/>
          <w:lang w:val="uk-UA" w:eastAsia="ru-RU" w:bidi="ar-SA"/>
        </w:rPr>
      </w:pPr>
      <w:r w:rsidRPr="00AA44EB">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AA44EB" w:rsidRDefault="007A16B5" w:rsidP="00F42218">
      <w:pPr>
        <w:widowControl/>
        <w:shd w:val="clear" w:color="auto" w:fill="FFFFFF"/>
        <w:tabs>
          <w:tab w:val="left" w:pos="284"/>
          <w:tab w:val="left" w:pos="1134"/>
        </w:tabs>
        <w:ind w:left="567"/>
        <w:jc w:val="both"/>
        <w:rPr>
          <w:rFonts w:ascii="Times New Roman" w:eastAsia="Times New Roman" w:hAnsi="Times New Roman" w:cs="Times New Roman"/>
          <w:bCs/>
          <w:iCs/>
          <w:color w:val="auto"/>
          <w:sz w:val="28"/>
          <w:szCs w:val="28"/>
          <w:lang w:val="uk-UA" w:bidi="ar-SA"/>
        </w:rPr>
      </w:pPr>
      <w:r w:rsidRPr="00AA44EB">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A57B4D" w:rsidRPr="00AA44EB" w:rsidRDefault="007A16B5" w:rsidP="00A57B4D">
      <w:pPr>
        <w:ind w:left="567"/>
        <w:jc w:val="both"/>
        <w:rPr>
          <w:rFonts w:ascii="Times New Roman" w:eastAsia="Calibri" w:hAnsi="Times New Roman" w:cs="Times New Roman"/>
          <w:color w:val="auto"/>
          <w:sz w:val="28"/>
          <w:szCs w:val="28"/>
          <w:lang w:val="uk-UA" w:eastAsia="ru-RU" w:bidi="ar-SA"/>
        </w:rPr>
      </w:pPr>
      <w:r w:rsidRPr="00AA44EB">
        <w:rPr>
          <w:rFonts w:ascii="Times New Roman" w:eastAsia="Calibri" w:hAnsi="Times New Roman" w:cs="Times New Roman"/>
          <w:b/>
          <w:color w:val="auto"/>
          <w:sz w:val="28"/>
          <w:szCs w:val="28"/>
          <w:lang w:val="uk-UA" w:bidi="ar-SA"/>
        </w:rPr>
        <w:t>Освітня програма закладу профільної середньої освіти</w:t>
      </w:r>
      <w:r w:rsidRPr="00AA44EB">
        <w:rPr>
          <w:rFonts w:ascii="Times New Roman" w:eastAsia="Calibri" w:hAnsi="Times New Roman" w:cs="Times New Roman"/>
          <w:color w:val="auto"/>
          <w:sz w:val="28"/>
          <w:szCs w:val="28"/>
          <w:lang w:val="uk-UA" w:bidi="ar-SA"/>
        </w:rPr>
        <w:t xml:space="preserve"> </w:t>
      </w:r>
      <w:r w:rsidR="00A57B4D" w:rsidRPr="00AA44EB">
        <w:rPr>
          <w:rFonts w:ascii="Times New Roman" w:eastAsia="Calibri" w:hAnsi="Times New Roman" w:cs="Times New Roman"/>
          <w:b/>
          <w:color w:val="auto"/>
          <w:sz w:val="28"/>
          <w:szCs w:val="28"/>
          <w:lang w:val="uk-UA" w:bidi="ar-SA"/>
        </w:rPr>
        <w:t>Освітня програма базової середньої освіти</w:t>
      </w:r>
      <w:r w:rsidR="00A57B4D" w:rsidRPr="00AA44EB">
        <w:rPr>
          <w:rFonts w:ascii="Times New Roman" w:eastAsia="Calibri" w:hAnsi="Times New Roman" w:cs="Times New Roman"/>
          <w:color w:val="auto"/>
          <w:sz w:val="28"/>
          <w:szCs w:val="28"/>
          <w:lang w:val="uk-UA" w:bidi="ar-SA"/>
        </w:rPr>
        <w:t xml:space="preserve"> передбачає досягнення учнями результатів навчання (</w:t>
      </w:r>
      <w:proofErr w:type="spellStart"/>
      <w:r w:rsidR="00A57B4D" w:rsidRPr="00AA44EB">
        <w:rPr>
          <w:rFonts w:ascii="Times New Roman" w:eastAsia="Calibri" w:hAnsi="Times New Roman" w:cs="Times New Roman"/>
          <w:color w:val="auto"/>
          <w:sz w:val="28"/>
          <w:szCs w:val="28"/>
          <w:lang w:val="uk-UA" w:bidi="ar-SA"/>
        </w:rPr>
        <w:t>компетентностей</w:t>
      </w:r>
      <w:proofErr w:type="spellEnd"/>
      <w:r w:rsidR="00A57B4D" w:rsidRPr="00AA44EB">
        <w:rPr>
          <w:rFonts w:ascii="Times New Roman" w:eastAsia="Calibri" w:hAnsi="Times New Roman" w:cs="Times New Roman"/>
          <w:color w:val="auto"/>
          <w:sz w:val="28"/>
          <w:szCs w:val="28"/>
          <w:lang w:val="uk-UA" w:bidi="ar-SA"/>
        </w:rPr>
        <w:t xml:space="preserve">), визначених Державним стандартом, </w:t>
      </w:r>
      <w:r w:rsidR="00A57B4D" w:rsidRPr="00AA44EB">
        <w:rPr>
          <w:rFonts w:ascii="Times New Roman" w:eastAsia="Calibri" w:hAnsi="Times New Roman" w:cs="Times New Roman"/>
          <w:color w:val="auto"/>
          <w:sz w:val="28"/>
          <w:szCs w:val="28"/>
          <w:lang w:val="uk-UA" w:eastAsia="ru-RU" w:bidi="ar-SA"/>
        </w:rPr>
        <w:t>сформована на основі Типової освітньої програми, не потребує окремого затвердження центральним органом забезпечення якості освіти</w:t>
      </w:r>
      <w:r w:rsidR="00A57B4D" w:rsidRPr="00AA44EB">
        <w:rPr>
          <w:rFonts w:ascii="Times New Roman" w:eastAsia="Calibri" w:hAnsi="Times New Roman" w:cs="Times New Roman"/>
          <w:color w:val="auto"/>
          <w:sz w:val="22"/>
          <w:szCs w:val="22"/>
          <w:lang w:val="uk-UA" w:eastAsia="ru-RU" w:bidi="ar-SA"/>
        </w:rPr>
        <w:t xml:space="preserve">. </w:t>
      </w:r>
      <w:r w:rsidR="00A57B4D" w:rsidRPr="00AA44EB">
        <w:rPr>
          <w:rFonts w:ascii="Times New Roman" w:eastAsia="Calibri" w:hAnsi="Times New Roman" w:cs="Times New Roman"/>
          <w:color w:val="auto"/>
          <w:sz w:val="28"/>
          <w:szCs w:val="28"/>
          <w:lang w:val="uk-UA" w:eastAsia="ru-RU" w:bidi="ar-SA"/>
        </w:rPr>
        <w:t xml:space="preserve">Її схвалює педагогічна рада Харківської гімназії №116 Харківської міської ради Харківської області та затверджує директор. </w:t>
      </w: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r w:rsidRPr="00AA44EB">
        <w:rPr>
          <w:rFonts w:ascii="Times New Roman" w:eastAsia="Calibri" w:hAnsi="Times New Roman" w:cs="Times New Roman"/>
          <w:color w:val="auto"/>
          <w:sz w:val="28"/>
          <w:szCs w:val="28"/>
          <w:lang w:val="uk-UA" w:eastAsia="ru-RU" w:bidi="ar-SA"/>
        </w:rPr>
        <w:t xml:space="preserve">Освітня програма  </w:t>
      </w:r>
      <w:r w:rsidRPr="00AA44EB">
        <w:rPr>
          <w:rFonts w:ascii="Times New Roman" w:eastAsia="Calibri" w:hAnsi="Times New Roman" w:cs="Times New Roman"/>
          <w:color w:val="auto"/>
          <w:sz w:val="28"/>
          <w:szCs w:val="28"/>
          <w:lang w:val="uk-UA" w:bidi="ar-SA"/>
        </w:rPr>
        <w:t>базової середньої освіти</w:t>
      </w:r>
      <w:r w:rsidRPr="00AA44EB">
        <w:rPr>
          <w:rFonts w:ascii="Times New Roman" w:eastAsia="Calibri" w:hAnsi="Times New Roman" w:cs="Times New Roman"/>
          <w:color w:val="auto"/>
          <w:sz w:val="28"/>
          <w:szCs w:val="28"/>
          <w:lang w:val="uk-UA" w:eastAsia="ru-RU" w:bidi="ar-SA"/>
        </w:rPr>
        <w:t xml:space="preserve"> Харківської гімназії №116 Харківської міської ради Харківської області та перелік освітніх компонентів, що передбачені відповідною освітньою програмою, оприлюднюються на</w:t>
      </w:r>
      <w:r w:rsidRPr="00AA44EB">
        <w:rPr>
          <w:rFonts w:ascii="Calibri" w:eastAsia="Calibri" w:hAnsi="Calibri" w:cs="Times New Roman"/>
          <w:color w:val="auto"/>
          <w:sz w:val="28"/>
          <w:szCs w:val="28"/>
          <w:lang w:val="uk-UA" w:eastAsia="ru-RU" w:bidi="ar-SA"/>
        </w:rPr>
        <w:t xml:space="preserve"> </w:t>
      </w:r>
      <w:r w:rsidRPr="00AA44EB">
        <w:rPr>
          <w:rFonts w:ascii="Times New Roman" w:eastAsia="Calibri" w:hAnsi="Times New Roman" w:cs="Times New Roman"/>
          <w:color w:val="auto"/>
          <w:sz w:val="28"/>
          <w:szCs w:val="28"/>
          <w:lang w:val="uk-UA" w:eastAsia="ru-RU" w:bidi="ar-SA"/>
        </w:rPr>
        <w:t>веб-сайті закладу.</w:t>
      </w: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r w:rsidRPr="00AA44EB">
        <w:rPr>
          <w:rFonts w:ascii="Times New Roman" w:eastAsia="Calibri" w:hAnsi="Times New Roman" w:cs="Times New Roman"/>
          <w:color w:val="auto"/>
          <w:sz w:val="28"/>
          <w:szCs w:val="28"/>
          <w:lang w:val="uk-UA" w:eastAsia="ru-RU" w:bidi="ar-SA"/>
        </w:rPr>
        <w:t xml:space="preserve">На основі освітньої програми </w:t>
      </w:r>
      <w:r w:rsidRPr="00AA44EB">
        <w:rPr>
          <w:rFonts w:ascii="Times New Roman" w:eastAsia="Calibri" w:hAnsi="Times New Roman" w:cs="Times New Roman"/>
          <w:color w:val="auto"/>
          <w:sz w:val="28"/>
          <w:szCs w:val="28"/>
          <w:lang w:val="uk-UA" w:bidi="ar-SA"/>
        </w:rPr>
        <w:t>базової середньої освіти</w:t>
      </w:r>
      <w:r w:rsidRPr="00AA44EB">
        <w:rPr>
          <w:rFonts w:ascii="Times New Roman" w:eastAsia="Calibri" w:hAnsi="Times New Roman" w:cs="Times New Roman"/>
          <w:color w:val="auto"/>
          <w:sz w:val="28"/>
          <w:szCs w:val="28"/>
          <w:lang w:val="uk-UA" w:eastAsia="ru-RU" w:bidi="ar-SA"/>
        </w:rPr>
        <w:t xml:space="preserve"> Харківської гімназії №116 Харківської міської ради Харківської області складено та затверджено навчальний план Харківської гімназії №116 Харківської міської ради Харківської області, що конкретизує організацію освітнього процесу.</w:t>
      </w: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A57B4D" w:rsidRPr="00AA44EB" w:rsidRDefault="00A57B4D" w:rsidP="00A57B4D">
      <w:pPr>
        <w:widowControl/>
        <w:ind w:left="567"/>
        <w:jc w:val="both"/>
        <w:rPr>
          <w:rFonts w:ascii="Times New Roman" w:eastAsia="Calibri" w:hAnsi="Times New Roman" w:cs="Times New Roman"/>
          <w:color w:val="auto"/>
          <w:sz w:val="28"/>
          <w:szCs w:val="28"/>
          <w:lang w:val="uk-UA" w:eastAsia="ru-RU" w:bidi="ar-SA"/>
        </w:rPr>
      </w:pPr>
    </w:p>
    <w:p w:rsidR="007A16B5" w:rsidRPr="00AA44EB" w:rsidRDefault="007A16B5" w:rsidP="00A57B4D">
      <w:pPr>
        <w:widowControl/>
        <w:ind w:left="567"/>
        <w:jc w:val="both"/>
        <w:rPr>
          <w:rFonts w:ascii="Times New Roman" w:eastAsia="Calibri" w:hAnsi="Times New Roman" w:cs="Times New Roman"/>
          <w:color w:val="auto"/>
          <w:sz w:val="28"/>
          <w:szCs w:val="28"/>
          <w:lang w:val="uk-UA" w:bidi="ar-SA"/>
        </w:rPr>
      </w:pPr>
    </w:p>
    <w:p w:rsidR="007A16B5" w:rsidRPr="00AA44EB"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A57B4D" w:rsidRPr="00AA44EB" w:rsidRDefault="007A16B5" w:rsidP="00A57B4D">
      <w:pPr>
        <w:widowControl/>
        <w:shd w:val="clear" w:color="auto" w:fill="FFFFFF"/>
        <w:ind w:left="5812"/>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br w:type="page"/>
      </w:r>
      <w:r w:rsidR="00A57B4D" w:rsidRPr="00AA44EB">
        <w:rPr>
          <w:rFonts w:ascii="Times New Roman" w:eastAsia="Calibri" w:hAnsi="Times New Roman" w:cs="Times New Roman"/>
          <w:color w:val="auto"/>
          <w:sz w:val="28"/>
          <w:szCs w:val="28"/>
          <w:lang w:val="uk-UA" w:bidi="ar-SA"/>
        </w:rPr>
        <w:lastRenderedPageBreak/>
        <w:t xml:space="preserve"> </w:t>
      </w:r>
    </w:p>
    <w:p w:rsidR="00A57B4D" w:rsidRPr="00AA44EB" w:rsidRDefault="00A57B4D" w:rsidP="007A16B5">
      <w:pPr>
        <w:widowControl/>
        <w:shd w:val="clear" w:color="auto" w:fill="FFFFFF"/>
        <w:ind w:left="5529"/>
        <w:rPr>
          <w:rFonts w:ascii="Times New Roman" w:eastAsia="Calibri" w:hAnsi="Times New Roman" w:cs="Times New Roman"/>
          <w:color w:val="auto"/>
          <w:sz w:val="28"/>
          <w:szCs w:val="28"/>
          <w:lang w:val="uk-UA" w:bidi="ar-SA"/>
        </w:rPr>
      </w:pPr>
    </w:p>
    <w:p w:rsidR="00A57B4D" w:rsidRPr="00AA44EB" w:rsidRDefault="00A57B4D" w:rsidP="00A57B4D">
      <w:pPr>
        <w:shd w:val="clear" w:color="auto" w:fill="FFFFFF"/>
        <w:tabs>
          <w:tab w:val="left" w:pos="0"/>
        </w:tabs>
        <w:ind w:left="5954"/>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Додаток 1</w:t>
      </w:r>
    </w:p>
    <w:p w:rsidR="00A57B4D" w:rsidRPr="00AA44EB" w:rsidRDefault="00A57B4D" w:rsidP="00A57B4D">
      <w:pPr>
        <w:shd w:val="clear" w:color="auto" w:fill="FFFFFF"/>
        <w:tabs>
          <w:tab w:val="left" w:pos="0"/>
        </w:tabs>
        <w:ind w:left="5954"/>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складений відповідно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20.04.2018 №406 (таблиці 1,6,8,23)</w:t>
      </w:r>
    </w:p>
    <w:p w:rsidR="00A57B4D" w:rsidRPr="00AA44EB" w:rsidRDefault="00A57B4D" w:rsidP="00A57B4D">
      <w:pPr>
        <w:pStyle w:val="1"/>
        <w:jc w:val="center"/>
        <w:rPr>
          <w:rFonts w:ascii="Times New Roman" w:eastAsia="Calibri" w:hAnsi="Times New Roman" w:cs="Times New Roman"/>
          <w:sz w:val="28"/>
          <w:szCs w:val="28"/>
          <w:lang w:eastAsia="en-US"/>
        </w:rPr>
      </w:pPr>
    </w:p>
    <w:p w:rsidR="00416C69" w:rsidRPr="00416C69" w:rsidRDefault="00416C69" w:rsidP="00416C69">
      <w:pPr>
        <w:pStyle w:val="1"/>
        <w:spacing w:before="225" w:line="258" w:lineRule="exact"/>
        <w:jc w:val="center"/>
        <w:rPr>
          <w:rFonts w:ascii="Times New Roman" w:hAnsi="Times New Roman" w:cs="Times New Roman"/>
          <w:b/>
          <w:sz w:val="28"/>
          <w:lang w:val="ru-RU"/>
        </w:rPr>
      </w:pPr>
      <w:r w:rsidRPr="00416C69">
        <w:rPr>
          <w:rFonts w:ascii="Times New Roman" w:hAnsi="Times New Roman" w:cs="Times New Roman"/>
          <w:b/>
          <w:sz w:val="28"/>
          <w:lang w:val="ru-RU"/>
        </w:rPr>
        <w:t>НАВЧАЛЬНИЙ ПЛАН</w:t>
      </w:r>
    </w:p>
    <w:p w:rsidR="00416C69" w:rsidRPr="00416C69" w:rsidRDefault="00416C69" w:rsidP="00416C69">
      <w:pPr>
        <w:spacing w:line="235" w:lineRule="auto"/>
        <w:ind w:left="323" w:right="180"/>
        <w:jc w:val="center"/>
        <w:rPr>
          <w:rFonts w:ascii="Times New Roman" w:hAnsi="Times New Roman" w:cs="Times New Roman"/>
          <w:b/>
          <w:sz w:val="28"/>
          <w:lang w:val="ru-RU"/>
        </w:rPr>
      </w:pPr>
      <w:r w:rsidRPr="00416C69">
        <w:rPr>
          <w:rFonts w:ascii="Times New Roman" w:hAnsi="Times New Roman" w:cs="Times New Roman"/>
          <w:b/>
          <w:sz w:val="28"/>
          <w:lang w:val="ru-RU"/>
        </w:rPr>
        <w:t xml:space="preserve">11-А </w:t>
      </w:r>
      <w:proofErr w:type="spellStart"/>
      <w:r w:rsidRPr="00416C69">
        <w:rPr>
          <w:rFonts w:ascii="Times New Roman" w:hAnsi="Times New Roman" w:cs="Times New Roman"/>
          <w:b/>
          <w:sz w:val="28"/>
          <w:lang w:val="ru-RU"/>
        </w:rPr>
        <w:t>гімназійного</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класу</w:t>
      </w:r>
      <w:proofErr w:type="spellEnd"/>
      <w:r w:rsidRPr="00416C69">
        <w:rPr>
          <w:rFonts w:ascii="Times New Roman" w:hAnsi="Times New Roman" w:cs="Times New Roman"/>
          <w:b/>
          <w:sz w:val="28"/>
          <w:lang w:val="ru-RU"/>
        </w:rPr>
        <w:t xml:space="preserve"> з </w:t>
      </w:r>
      <w:proofErr w:type="spellStart"/>
      <w:r w:rsidRPr="00416C69">
        <w:rPr>
          <w:rFonts w:ascii="Times New Roman" w:hAnsi="Times New Roman" w:cs="Times New Roman"/>
          <w:b/>
          <w:sz w:val="28"/>
          <w:lang w:val="ru-RU"/>
        </w:rPr>
        <w:t>навчанням</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українською</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мовою</w:t>
      </w:r>
      <w:proofErr w:type="spellEnd"/>
    </w:p>
    <w:p w:rsidR="00416C69" w:rsidRPr="00416C69" w:rsidRDefault="00416C69" w:rsidP="00416C69">
      <w:pPr>
        <w:spacing w:line="235" w:lineRule="auto"/>
        <w:ind w:left="323" w:right="180"/>
        <w:jc w:val="center"/>
        <w:rPr>
          <w:rFonts w:ascii="Times New Roman" w:hAnsi="Times New Roman" w:cs="Times New Roman"/>
          <w:b/>
          <w:sz w:val="28"/>
          <w:lang w:val="ru-RU"/>
        </w:rPr>
      </w:pPr>
      <w:proofErr w:type="spellStart"/>
      <w:r w:rsidRPr="00416C69">
        <w:rPr>
          <w:rFonts w:ascii="Times New Roman" w:hAnsi="Times New Roman" w:cs="Times New Roman"/>
          <w:b/>
          <w:sz w:val="28"/>
          <w:lang w:val="ru-RU"/>
        </w:rPr>
        <w:t>суспільно-гуманітарного</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напрямку</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правовий</w:t>
      </w:r>
      <w:proofErr w:type="spellEnd"/>
      <w:r w:rsidRPr="00416C69">
        <w:rPr>
          <w:rFonts w:ascii="Times New Roman" w:hAnsi="Times New Roman" w:cs="Times New Roman"/>
          <w:b/>
          <w:sz w:val="28"/>
          <w:lang w:val="ru-RU"/>
        </w:rPr>
        <w:t xml:space="preserve"> </w:t>
      </w:r>
      <w:proofErr w:type="spellStart"/>
      <w:proofErr w:type="gramStart"/>
      <w:r w:rsidRPr="00416C69">
        <w:rPr>
          <w:rFonts w:ascii="Times New Roman" w:hAnsi="Times New Roman" w:cs="Times New Roman"/>
          <w:b/>
          <w:sz w:val="28"/>
          <w:lang w:val="ru-RU"/>
        </w:rPr>
        <w:t>проф</w:t>
      </w:r>
      <w:proofErr w:type="gramEnd"/>
      <w:r w:rsidRPr="00416C69">
        <w:rPr>
          <w:rFonts w:ascii="Times New Roman" w:hAnsi="Times New Roman" w:cs="Times New Roman"/>
          <w:b/>
          <w:sz w:val="28"/>
          <w:lang w:val="ru-RU"/>
        </w:rPr>
        <w:t>іль</w:t>
      </w:r>
      <w:proofErr w:type="spellEnd"/>
      <w:r w:rsidRPr="00416C69">
        <w:rPr>
          <w:rFonts w:ascii="Times New Roman" w:hAnsi="Times New Roman" w:cs="Times New Roman"/>
          <w:b/>
          <w:sz w:val="28"/>
          <w:lang w:val="ru-RU"/>
        </w:rPr>
        <w:t>)</w:t>
      </w:r>
    </w:p>
    <w:p w:rsidR="00416C69" w:rsidRPr="00EE5F1C" w:rsidRDefault="00416C69" w:rsidP="00416C69">
      <w:pPr>
        <w:pStyle w:val="a5"/>
        <w:spacing w:before="8"/>
        <w:rPr>
          <w:b/>
          <w:sz w:val="5"/>
          <w:lang w:val="ru-RU"/>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3"/>
        <w:gridCol w:w="3403"/>
      </w:tblGrid>
      <w:tr w:rsidR="00416C69" w:rsidRPr="007E7F6E" w:rsidTr="0066371A">
        <w:trPr>
          <w:trHeight w:val="232"/>
        </w:trPr>
        <w:tc>
          <w:tcPr>
            <w:tcW w:w="6933" w:type="dxa"/>
            <w:tcBorders>
              <w:bottom w:val="single" w:sz="8" w:space="0" w:color="000000"/>
            </w:tcBorders>
            <w:shd w:val="clear" w:color="auto" w:fill="auto"/>
          </w:tcPr>
          <w:p w:rsidR="00416C69" w:rsidRPr="00B466B0" w:rsidRDefault="00416C69" w:rsidP="0066371A">
            <w:pPr>
              <w:pStyle w:val="TableParagraph"/>
              <w:spacing w:before="0" w:line="212" w:lineRule="exact"/>
              <w:ind w:left="2357" w:right="2359"/>
              <w:rPr>
                <w:rFonts w:ascii="Times New Roman" w:hAnsi="Times New Roman"/>
                <w:sz w:val="20"/>
              </w:rPr>
            </w:pPr>
            <w:proofErr w:type="spellStart"/>
            <w:r w:rsidRPr="00B466B0">
              <w:rPr>
                <w:rFonts w:ascii="Times New Roman" w:hAnsi="Times New Roman"/>
                <w:sz w:val="20"/>
              </w:rPr>
              <w:t>Навчальні</w:t>
            </w:r>
            <w:proofErr w:type="spellEnd"/>
            <w:r w:rsidRPr="00B466B0">
              <w:rPr>
                <w:rFonts w:ascii="Times New Roman" w:hAnsi="Times New Roman"/>
                <w:sz w:val="20"/>
              </w:rPr>
              <w:t xml:space="preserve"> </w:t>
            </w:r>
            <w:proofErr w:type="spellStart"/>
            <w:r w:rsidRPr="00B466B0">
              <w:rPr>
                <w:rFonts w:ascii="Times New Roman" w:hAnsi="Times New Roman"/>
                <w:sz w:val="20"/>
              </w:rPr>
              <w:t>предмети</w:t>
            </w:r>
            <w:proofErr w:type="spellEnd"/>
          </w:p>
        </w:tc>
        <w:tc>
          <w:tcPr>
            <w:tcW w:w="3403" w:type="dxa"/>
            <w:shd w:val="clear" w:color="auto" w:fill="auto"/>
          </w:tcPr>
          <w:p w:rsidR="00416C69" w:rsidRPr="00B466B0" w:rsidRDefault="00416C69" w:rsidP="0066371A">
            <w:pPr>
              <w:pStyle w:val="TableParagraph"/>
              <w:spacing w:before="0" w:line="212" w:lineRule="exact"/>
              <w:ind w:left="114" w:right="104"/>
              <w:rPr>
                <w:rFonts w:ascii="Times New Roman" w:hAnsi="Times New Roman"/>
                <w:sz w:val="20"/>
                <w:lang w:val="ru-RU"/>
              </w:rPr>
            </w:pPr>
            <w:proofErr w:type="spellStart"/>
            <w:r w:rsidRPr="00B466B0">
              <w:rPr>
                <w:rFonts w:ascii="Times New Roman" w:hAnsi="Times New Roman"/>
                <w:sz w:val="20"/>
                <w:lang w:val="ru-RU"/>
              </w:rPr>
              <w:t>Кількість</w:t>
            </w:r>
            <w:proofErr w:type="spellEnd"/>
            <w:r w:rsidRPr="00B466B0">
              <w:rPr>
                <w:rFonts w:ascii="Times New Roman" w:hAnsi="Times New Roman"/>
                <w:sz w:val="20"/>
                <w:lang w:val="ru-RU"/>
              </w:rPr>
              <w:t xml:space="preserve"> годин на </w:t>
            </w:r>
            <w:proofErr w:type="spellStart"/>
            <w:r w:rsidRPr="00B466B0">
              <w:rPr>
                <w:rFonts w:ascii="Times New Roman" w:hAnsi="Times New Roman"/>
                <w:sz w:val="20"/>
                <w:lang w:val="ru-RU"/>
              </w:rPr>
              <w:t>тиждень</w:t>
            </w:r>
            <w:proofErr w:type="spellEnd"/>
            <w:r w:rsidRPr="00B466B0">
              <w:rPr>
                <w:rFonts w:ascii="Times New Roman" w:hAnsi="Times New Roman"/>
                <w:sz w:val="20"/>
                <w:lang w:val="ru-RU"/>
              </w:rPr>
              <w:t xml:space="preserve"> у </w:t>
            </w:r>
            <w:proofErr w:type="spellStart"/>
            <w:r w:rsidRPr="00B466B0">
              <w:rPr>
                <w:rFonts w:ascii="Times New Roman" w:hAnsi="Times New Roman"/>
                <w:sz w:val="20"/>
                <w:lang w:val="ru-RU"/>
              </w:rPr>
              <w:t>класах</w:t>
            </w:r>
            <w:proofErr w:type="spellEnd"/>
          </w:p>
        </w:tc>
      </w:tr>
      <w:tr w:rsidR="00416C69" w:rsidTr="0066371A">
        <w:trPr>
          <w:trHeight w:val="718"/>
        </w:trPr>
        <w:tc>
          <w:tcPr>
            <w:tcW w:w="6933" w:type="dxa"/>
            <w:tcBorders>
              <w:top w:val="single" w:sz="8" w:space="0" w:color="000000"/>
              <w:bottom w:val="single" w:sz="8" w:space="0" w:color="000000"/>
            </w:tcBorders>
            <w:shd w:val="clear" w:color="auto" w:fill="auto"/>
          </w:tcPr>
          <w:p w:rsidR="00416C69" w:rsidRPr="00B466B0" w:rsidRDefault="00416C69" w:rsidP="0066371A">
            <w:pPr>
              <w:pStyle w:val="TableParagraph"/>
              <w:spacing w:before="222"/>
              <w:ind w:left="2357" w:right="2359"/>
              <w:rPr>
                <w:rFonts w:ascii="Times New Roman" w:hAnsi="Times New Roman"/>
                <w:sz w:val="24"/>
              </w:rPr>
            </w:pPr>
            <w:proofErr w:type="spellStart"/>
            <w:r w:rsidRPr="00B466B0">
              <w:rPr>
                <w:rFonts w:ascii="Times New Roman" w:hAnsi="Times New Roman"/>
                <w:sz w:val="24"/>
              </w:rPr>
              <w:t>Інваріантна</w:t>
            </w:r>
            <w:proofErr w:type="spellEnd"/>
            <w:r w:rsidRPr="00B466B0">
              <w:rPr>
                <w:rFonts w:ascii="Times New Roman" w:hAnsi="Times New Roman"/>
                <w:sz w:val="24"/>
              </w:rPr>
              <w:t xml:space="preserve"> </w:t>
            </w:r>
            <w:proofErr w:type="spellStart"/>
            <w:r w:rsidRPr="00B466B0">
              <w:rPr>
                <w:rFonts w:ascii="Times New Roman" w:hAnsi="Times New Roman"/>
                <w:sz w:val="24"/>
              </w:rPr>
              <w:t>складова</w:t>
            </w:r>
            <w:proofErr w:type="spellEnd"/>
          </w:p>
        </w:tc>
        <w:tc>
          <w:tcPr>
            <w:tcW w:w="3403" w:type="dxa"/>
            <w:tcBorders>
              <w:bottom w:val="single" w:sz="8" w:space="0" w:color="000000"/>
            </w:tcBorders>
            <w:shd w:val="clear" w:color="auto" w:fill="auto"/>
          </w:tcPr>
          <w:p w:rsidR="00416C69" w:rsidRPr="00B466B0" w:rsidRDefault="00416C69" w:rsidP="0066371A">
            <w:pPr>
              <w:pStyle w:val="TableParagraph"/>
              <w:spacing w:before="8"/>
              <w:ind w:right="0"/>
              <w:jc w:val="left"/>
              <w:rPr>
                <w:rFonts w:ascii="Times New Roman"/>
                <w:b/>
              </w:rPr>
            </w:pPr>
          </w:p>
          <w:p w:rsidR="00416C69" w:rsidRPr="00B466B0" w:rsidRDefault="00416C69" w:rsidP="0066371A">
            <w:pPr>
              <w:pStyle w:val="TableParagraph"/>
              <w:spacing w:before="1"/>
              <w:ind w:left="93" w:right="104"/>
              <w:rPr>
                <w:sz w:val="16"/>
              </w:rPr>
            </w:pPr>
            <w:r w:rsidRPr="00B466B0">
              <w:rPr>
                <w:sz w:val="16"/>
              </w:rPr>
              <w:t>11-А</w:t>
            </w:r>
          </w:p>
        </w:tc>
      </w:tr>
      <w:tr w:rsidR="00416C69" w:rsidTr="0066371A">
        <w:trPr>
          <w:trHeight w:val="233"/>
        </w:trPr>
        <w:tc>
          <w:tcPr>
            <w:tcW w:w="6933" w:type="dxa"/>
            <w:tcBorders>
              <w:top w:val="single" w:sz="8" w:space="0" w:color="000000"/>
            </w:tcBorders>
            <w:shd w:val="clear" w:color="auto" w:fill="auto"/>
          </w:tcPr>
          <w:p w:rsidR="00416C69" w:rsidRPr="00B466B0" w:rsidRDefault="00416C69" w:rsidP="0066371A">
            <w:pPr>
              <w:pStyle w:val="TableParagraph"/>
              <w:spacing w:before="19"/>
              <w:ind w:left="46" w:right="0"/>
              <w:jc w:val="left"/>
              <w:rPr>
                <w:sz w:val="16"/>
              </w:rPr>
            </w:pPr>
            <w:proofErr w:type="spellStart"/>
            <w:r w:rsidRPr="00B466B0">
              <w:rPr>
                <w:sz w:val="16"/>
              </w:rPr>
              <w:t>Українська</w:t>
            </w:r>
            <w:proofErr w:type="spellEnd"/>
            <w:r w:rsidRPr="00B466B0">
              <w:rPr>
                <w:sz w:val="16"/>
              </w:rPr>
              <w:t xml:space="preserve"> </w:t>
            </w:r>
            <w:proofErr w:type="spellStart"/>
            <w:r w:rsidRPr="00B466B0">
              <w:rPr>
                <w:sz w:val="16"/>
              </w:rPr>
              <w:t>мова</w:t>
            </w:r>
            <w:proofErr w:type="spellEnd"/>
          </w:p>
        </w:tc>
        <w:tc>
          <w:tcPr>
            <w:tcW w:w="3403" w:type="dxa"/>
            <w:tcBorders>
              <w:top w:val="single" w:sz="8" w:space="0" w:color="000000"/>
            </w:tcBorders>
            <w:shd w:val="clear" w:color="auto" w:fill="auto"/>
          </w:tcPr>
          <w:p w:rsidR="00416C69" w:rsidRPr="00B466B0" w:rsidRDefault="00416C69" w:rsidP="0066371A">
            <w:pPr>
              <w:pStyle w:val="TableParagraph"/>
              <w:spacing w:before="19"/>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Іноземна</w:t>
            </w:r>
            <w:proofErr w:type="spellEnd"/>
            <w:r w:rsidRPr="00B466B0">
              <w:rPr>
                <w:sz w:val="16"/>
              </w:rPr>
              <w:t xml:space="preserve"> </w:t>
            </w:r>
            <w:proofErr w:type="spellStart"/>
            <w:r w:rsidRPr="00B466B0">
              <w:rPr>
                <w:sz w:val="16"/>
              </w:rPr>
              <w:t>мова</w:t>
            </w:r>
            <w:proofErr w:type="spellEnd"/>
            <w:r w:rsidRPr="00B466B0">
              <w:rPr>
                <w:sz w:val="16"/>
              </w:rPr>
              <w:t xml:space="preserve"> (</w:t>
            </w:r>
            <w:proofErr w:type="spellStart"/>
            <w:r w:rsidRPr="00B466B0">
              <w:rPr>
                <w:sz w:val="16"/>
              </w:rPr>
              <w:t>англійська</w:t>
            </w:r>
            <w:proofErr w:type="spellEnd"/>
            <w:r w:rsidRPr="00B466B0">
              <w:rPr>
                <w:sz w:val="16"/>
              </w:rPr>
              <w:t>)</w:t>
            </w:r>
          </w:p>
        </w:tc>
        <w:tc>
          <w:tcPr>
            <w:tcW w:w="3403" w:type="dxa"/>
            <w:shd w:val="clear" w:color="auto" w:fill="auto"/>
          </w:tcPr>
          <w:p w:rsidR="00416C69" w:rsidRPr="00B466B0" w:rsidRDefault="00416C69" w:rsidP="0066371A">
            <w:pPr>
              <w:pStyle w:val="TableParagraph"/>
              <w:rPr>
                <w:sz w:val="16"/>
              </w:rPr>
            </w:pPr>
            <w:r w:rsidRPr="00B466B0">
              <w:rPr>
                <w:w w:val="99"/>
                <w:sz w:val="16"/>
              </w:rPr>
              <w:t>3</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Українська</w:t>
            </w:r>
            <w:proofErr w:type="spellEnd"/>
            <w:r w:rsidRPr="00B466B0">
              <w:rPr>
                <w:sz w:val="16"/>
              </w:rPr>
              <w:t xml:space="preserve"> </w:t>
            </w:r>
            <w:proofErr w:type="spellStart"/>
            <w:r w:rsidRPr="00B466B0">
              <w:rPr>
                <w:sz w:val="16"/>
              </w:rPr>
              <w:t>література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Зарубіжна</w:t>
            </w:r>
            <w:proofErr w:type="spellEnd"/>
            <w:r w:rsidRPr="00B466B0">
              <w:rPr>
                <w:sz w:val="16"/>
              </w:rPr>
              <w:t xml:space="preserve"> </w:t>
            </w:r>
            <w:proofErr w:type="spellStart"/>
            <w:r w:rsidRPr="00B466B0">
              <w:rPr>
                <w:sz w:val="16"/>
              </w:rPr>
              <w:t>література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Історія</w:t>
            </w:r>
            <w:proofErr w:type="spellEnd"/>
            <w:r w:rsidRPr="00B466B0">
              <w:rPr>
                <w:sz w:val="16"/>
              </w:rPr>
              <w:t xml:space="preserve"> </w:t>
            </w:r>
            <w:proofErr w:type="spellStart"/>
            <w:r w:rsidRPr="00B466B0">
              <w:rPr>
                <w:sz w:val="16"/>
              </w:rPr>
              <w:t>України</w:t>
            </w:r>
            <w:proofErr w:type="spellEnd"/>
          </w:p>
        </w:tc>
        <w:tc>
          <w:tcPr>
            <w:tcW w:w="3403" w:type="dxa"/>
            <w:shd w:val="clear" w:color="auto" w:fill="auto"/>
          </w:tcPr>
          <w:p w:rsidR="00416C69" w:rsidRPr="00B466B0" w:rsidRDefault="00416C69" w:rsidP="0066371A">
            <w:pPr>
              <w:pStyle w:val="TableParagraph"/>
              <w:ind w:left="92" w:right="104"/>
              <w:rPr>
                <w:sz w:val="16"/>
              </w:rPr>
            </w:pPr>
            <w:r w:rsidRPr="00B466B0">
              <w:rPr>
                <w:sz w:val="16"/>
              </w:rPr>
              <w:t>1,5+0,5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Всесвітня</w:t>
            </w:r>
            <w:proofErr w:type="spellEnd"/>
            <w:r w:rsidRPr="00B466B0">
              <w:rPr>
                <w:sz w:val="16"/>
              </w:rPr>
              <w:t xml:space="preserve"> </w:t>
            </w:r>
            <w:proofErr w:type="spellStart"/>
            <w:r w:rsidRPr="00B466B0">
              <w:rPr>
                <w:sz w:val="16"/>
              </w:rPr>
              <w:t>історія</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Правознавство</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3</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Економіка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Людина</w:t>
            </w:r>
            <w:proofErr w:type="spellEnd"/>
            <w:r w:rsidRPr="00B466B0">
              <w:rPr>
                <w:sz w:val="16"/>
              </w:rPr>
              <w:t xml:space="preserve"> і </w:t>
            </w:r>
            <w:proofErr w:type="spellStart"/>
            <w:r w:rsidRPr="00B466B0">
              <w:rPr>
                <w:sz w:val="16"/>
              </w:rPr>
              <w:t>світ</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Художня</w:t>
            </w:r>
            <w:proofErr w:type="spellEnd"/>
            <w:r w:rsidRPr="00B466B0">
              <w:rPr>
                <w:sz w:val="16"/>
              </w:rPr>
              <w:t xml:space="preserve"> </w:t>
            </w:r>
            <w:proofErr w:type="spellStart"/>
            <w:r w:rsidRPr="00B466B0">
              <w:rPr>
                <w:sz w:val="16"/>
              </w:rPr>
              <w:t>культура</w:t>
            </w:r>
            <w:proofErr w:type="spellEnd"/>
          </w:p>
        </w:tc>
        <w:tc>
          <w:tcPr>
            <w:tcW w:w="3403" w:type="dxa"/>
            <w:shd w:val="clear" w:color="auto" w:fill="auto"/>
          </w:tcPr>
          <w:p w:rsidR="00416C69" w:rsidRPr="00B466B0" w:rsidRDefault="00416C69" w:rsidP="0066371A">
            <w:pPr>
              <w:pStyle w:val="TableParagraph"/>
              <w:ind w:left="93" w:right="104"/>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Математика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3</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Астрономія</w:t>
            </w:r>
            <w:proofErr w:type="spellEnd"/>
          </w:p>
        </w:tc>
        <w:tc>
          <w:tcPr>
            <w:tcW w:w="3403" w:type="dxa"/>
            <w:shd w:val="clear" w:color="auto" w:fill="auto"/>
          </w:tcPr>
          <w:p w:rsidR="00416C69" w:rsidRPr="00B466B0" w:rsidRDefault="00416C69" w:rsidP="0066371A">
            <w:pPr>
              <w:pStyle w:val="TableParagraph"/>
              <w:ind w:left="93" w:right="104"/>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Біологія</w:t>
            </w:r>
            <w:proofErr w:type="spellEnd"/>
          </w:p>
        </w:tc>
        <w:tc>
          <w:tcPr>
            <w:tcW w:w="3403" w:type="dxa"/>
            <w:shd w:val="clear" w:color="auto" w:fill="auto"/>
          </w:tcPr>
          <w:p w:rsidR="00416C69" w:rsidRPr="00B466B0" w:rsidRDefault="00416C69" w:rsidP="0066371A">
            <w:pPr>
              <w:pStyle w:val="TableParagraph"/>
              <w:ind w:left="93" w:right="104"/>
              <w:rPr>
                <w:sz w:val="16"/>
              </w:rPr>
            </w:pPr>
            <w:r w:rsidRPr="00B466B0">
              <w:rPr>
                <w:sz w:val="16"/>
              </w:rPr>
              <w:t>1,5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Психологія</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Фізика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Хімія</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Екологія</w:t>
            </w:r>
            <w:proofErr w:type="spellEnd"/>
          </w:p>
        </w:tc>
        <w:tc>
          <w:tcPr>
            <w:tcW w:w="3403" w:type="dxa"/>
            <w:shd w:val="clear" w:color="auto" w:fill="auto"/>
          </w:tcPr>
          <w:p w:rsidR="00416C69" w:rsidRPr="00B466B0" w:rsidRDefault="00416C69" w:rsidP="0066371A">
            <w:pPr>
              <w:pStyle w:val="TableParagraph"/>
              <w:ind w:left="93" w:right="104"/>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Технології</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Інформатика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Фізична</w:t>
            </w:r>
            <w:proofErr w:type="spellEnd"/>
            <w:r w:rsidRPr="00B466B0">
              <w:rPr>
                <w:sz w:val="16"/>
              </w:rPr>
              <w:t xml:space="preserve"> </w:t>
            </w:r>
            <w:proofErr w:type="spellStart"/>
            <w:r w:rsidRPr="00B466B0">
              <w:rPr>
                <w:sz w:val="16"/>
              </w:rPr>
              <w:t>культура</w:t>
            </w:r>
            <w:proofErr w:type="spellEnd"/>
          </w:p>
        </w:tc>
        <w:tc>
          <w:tcPr>
            <w:tcW w:w="3403" w:type="dxa"/>
            <w:shd w:val="clear" w:color="auto" w:fill="auto"/>
          </w:tcPr>
          <w:p w:rsidR="00416C69" w:rsidRPr="00B466B0" w:rsidRDefault="00416C69" w:rsidP="0066371A">
            <w:pPr>
              <w:pStyle w:val="TableParagraph"/>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Захист</w:t>
            </w:r>
            <w:proofErr w:type="spellEnd"/>
            <w:r w:rsidRPr="00B466B0">
              <w:rPr>
                <w:sz w:val="16"/>
              </w:rPr>
              <w:t xml:space="preserve"> </w:t>
            </w:r>
            <w:proofErr w:type="spellStart"/>
            <w:r w:rsidRPr="00B466B0">
              <w:rPr>
                <w:sz w:val="16"/>
              </w:rPr>
              <w:t>Вітчизни</w:t>
            </w:r>
            <w:proofErr w:type="spellEnd"/>
          </w:p>
        </w:tc>
        <w:tc>
          <w:tcPr>
            <w:tcW w:w="3403" w:type="dxa"/>
            <w:shd w:val="clear" w:color="auto" w:fill="auto"/>
          </w:tcPr>
          <w:p w:rsidR="00416C69" w:rsidRPr="00B466B0" w:rsidRDefault="00416C69" w:rsidP="0066371A">
            <w:pPr>
              <w:pStyle w:val="TableParagraph"/>
              <w:ind w:left="92" w:right="104"/>
              <w:rPr>
                <w:sz w:val="16"/>
              </w:rPr>
            </w:pPr>
            <w:r w:rsidRPr="00B466B0">
              <w:rPr>
                <w:sz w:val="16"/>
              </w:rPr>
              <w:t>1,5+0,5</w:t>
            </w:r>
          </w:p>
        </w:tc>
      </w:tr>
      <w:tr w:rsidR="00416C69" w:rsidTr="0066371A">
        <w:trPr>
          <w:trHeight w:val="308"/>
        </w:trPr>
        <w:tc>
          <w:tcPr>
            <w:tcW w:w="6933" w:type="dxa"/>
            <w:tcBorders>
              <w:right w:val="single" w:sz="8" w:space="0" w:color="000000"/>
            </w:tcBorders>
            <w:shd w:val="clear" w:color="auto" w:fill="auto"/>
          </w:tcPr>
          <w:p w:rsidR="00416C69" w:rsidRPr="00B466B0" w:rsidRDefault="00416C69" w:rsidP="0066371A">
            <w:pPr>
              <w:pStyle w:val="TableParagraph"/>
              <w:spacing w:before="37"/>
              <w:ind w:left="44" w:right="0"/>
              <w:jc w:val="left"/>
              <w:rPr>
                <w:rFonts w:ascii="Times New Roman" w:hAnsi="Times New Roman"/>
                <w:sz w:val="20"/>
              </w:rPr>
            </w:pPr>
            <w:proofErr w:type="spellStart"/>
            <w:r w:rsidRPr="00B466B0">
              <w:rPr>
                <w:rFonts w:ascii="Times New Roman" w:hAnsi="Times New Roman"/>
                <w:sz w:val="20"/>
              </w:rPr>
              <w:t>Разом</w:t>
            </w:r>
            <w:proofErr w:type="spellEnd"/>
            <w:r w:rsidRPr="00B466B0">
              <w:rPr>
                <w:rFonts w:ascii="Times New Roman" w:hAnsi="Times New Roman"/>
                <w:sz w:val="20"/>
              </w:rPr>
              <w:t>:</w:t>
            </w:r>
          </w:p>
        </w:tc>
        <w:tc>
          <w:tcPr>
            <w:tcW w:w="3403" w:type="dxa"/>
            <w:tcBorders>
              <w:left w:val="single" w:sz="8" w:space="0" w:color="000000"/>
            </w:tcBorders>
            <w:shd w:val="clear" w:color="auto" w:fill="auto"/>
          </w:tcPr>
          <w:p w:rsidR="00416C69" w:rsidRPr="00B466B0" w:rsidRDefault="00416C69" w:rsidP="0066371A">
            <w:pPr>
              <w:pStyle w:val="TableParagraph"/>
              <w:spacing w:before="57"/>
              <w:ind w:left="1486" w:right="1498"/>
              <w:rPr>
                <w:sz w:val="16"/>
              </w:rPr>
            </w:pPr>
            <w:r w:rsidRPr="00B466B0">
              <w:rPr>
                <w:sz w:val="16"/>
              </w:rPr>
              <w:t>32+1</w:t>
            </w:r>
          </w:p>
        </w:tc>
      </w:tr>
      <w:tr w:rsidR="00416C69" w:rsidRPr="007E7F6E" w:rsidTr="0066371A">
        <w:trPr>
          <w:trHeight w:val="308"/>
        </w:trPr>
        <w:tc>
          <w:tcPr>
            <w:tcW w:w="10336" w:type="dxa"/>
            <w:gridSpan w:val="2"/>
            <w:shd w:val="clear" w:color="auto" w:fill="auto"/>
          </w:tcPr>
          <w:p w:rsidR="00416C69" w:rsidRPr="00B466B0" w:rsidRDefault="00416C69" w:rsidP="0066371A">
            <w:pPr>
              <w:pStyle w:val="TableParagraph"/>
              <w:spacing w:before="37"/>
              <w:ind w:left="46" w:right="0"/>
              <w:jc w:val="left"/>
              <w:rPr>
                <w:rFonts w:ascii="Times New Roman" w:hAnsi="Times New Roman"/>
                <w:b/>
                <w:sz w:val="20"/>
                <w:lang w:val="ru-RU"/>
              </w:rPr>
            </w:pPr>
            <w:proofErr w:type="spellStart"/>
            <w:r w:rsidRPr="00B466B0">
              <w:rPr>
                <w:rFonts w:ascii="Times New Roman" w:hAnsi="Times New Roman"/>
                <w:b/>
                <w:sz w:val="20"/>
                <w:lang w:val="ru-RU"/>
              </w:rPr>
              <w:t>Варіативна</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складова</w:t>
            </w:r>
            <w:proofErr w:type="spellEnd"/>
            <w:r w:rsidRPr="00B466B0">
              <w:rPr>
                <w:rFonts w:ascii="Times New Roman" w:hAnsi="Times New Roman"/>
                <w:b/>
                <w:sz w:val="20"/>
                <w:lang w:val="ru-RU"/>
              </w:rPr>
              <w:t>. Входить в ГДНН</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r w:rsidRPr="00B466B0">
              <w:rPr>
                <w:rFonts w:ascii="Times New Roman" w:hAnsi="Times New Roman"/>
                <w:sz w:val="16"/>
                <w:lang w:val="ru-RU"/>
              </w:rPr>
              <w:t xml:space="preserve">Друга </w:t>
            </w:r>
            <w:proofErr w:type="spellStart"/>
            <w:r w:rsidRPr="00B466B0">
              <w:rPr>
                <w:rFonts w:ascii="Times New Roman" w:hAnsi="Times New Roman"/>
                <w:sz w:val="16"/>
                <w:lang w:val="ru-RU"/>
              </w:rPr>
              <w:t>іноземна</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мова</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німецька</w:t>
            </w:r>
            <w:proofErr w:type="spellEnd"/>
            <w:r w:rsidRPr="00B466B0">
              <w:rPr>
                <w:rFonts w:ascii="Times New Roman" w:hAnsi="Times New Roman"/>
                <w:sz w:val="16"/>
                <w:lang w:val="ru-RU"/>
              </w:rPr>
              <w:t xml:space="preserve">) (курс за </w:t>
            </w:r>
            <w:proofErr w:type="spellStart"/>
            <w:r w:rsidRPr="00B466B0">
              <w:rPr>
                <w:rFonts w:ascii="Times New Roman" w:hAnsi="Times New Roman"/>
                <w:sz w:val="16"/>
                <w:lang w:val="ru-RU"/>
              </w:rPr>
              <w:t>вибором</w:t>
            </w:r>
            <w:proofErr w:type="spellEnd"/>
            <w:r w:rsidRPr="00B466B0">
              <w:rPr>
                <w:rFonts w:ascii="Times New Roman" w:hAnsi="Times New Roman"/>
                <w:sz w:val="16"/>
                <w:lang w:val="ru-RU"/>
              </w:rPr>
              <w:t>)</w:t>
            </w:r>
          </w:p>
        </w:tc>
        <w:tc>
          <w:tcPr>
            <w:tcW w:w="3403" w:type="dxa"/>
            <w:tcBorders>
              <w:left w:val="single" w:sz="8" w:space="0" w:color="000000"/>
            </w:tcBorders>
            <w:shd w:val="clear" w:color="auto" w:fill="auto"/>
          </w:tcPr>
          <w:p w:rsidR="00416C69" w:rsidRPr="00B466B0" w:rsidRDefault="00416C69" w:rsidP="0066371A">
            <w:pPr>
              <w:pStyle w:val="TableParagraph"/>
              <w:ind w:right="13"/>
              <w:rPr>
                <w:sz w:val="16"/>
              </w:rPr>
            </w:pPr>
            <w:r w:rsidRPr="00B466B0">
              <w:rPr>
                <w:w w:val="99"/>
                <w:sz w:val="16"/>
              </w:rPr>
              <w:t>1</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proofErr w:type="spellStart"/>
            <w:r w:rsidRPr="00B466B0">
              <w:rPr>
                <w:rFonts w:ascii="Times New Roman" w:hAnsi="Times New Roman"/>
                <w:sz w:val="16"/>
                <w:lang w:val="ru-RU"/>
              </w:rPr>
              <w:t>Орфографічний</w:t>
            </w:r>
            <w:proofErr w:type="spellEnd"/>
            <w:r w:rsidRPr="00B466B0">
              <w:rPr>
                <w:rFonts w:ascii="Times New Roman" w:hAnsi="Times New Roman"/>
                <w:sz w:val="16"/>
                <w:lang w:val="ru-RU"/>
              </w:rPr>
              <w:t xml:space="preserve"> практикум (курс за </w:t>
            </w:r>
            <w:proofErr w:type="spellStart"/>
            <w:r w:rsidRPr="00B466B0">
              <w:rPr>
                <w:rFonts w:ascii="Times New Roman" w:hAnsi="Times New Roman"/>
                <w:sz w:val="16"/>
                <w:lang w:val="ru-RU"/>
              </w:rPr>
              <w:t>вибором</w:t>
            </w:r>
            <w:proofErr w:type="spellEnd"/>
            <w:r w:rsidRPr="00B466B0">
              <w:rPr>
                <w:rFonts w:ascii="Times New Roman" w:hAnsi="Times New Roman"/>
                <w:sz w:val="16"/>
                <w:lang w:val="ru-RU"/>
              </w:rPr>
              <w:t>)</w:t>
            </w:r>
          </w:p>
        </w:tc>
        <w:tc>
          <w:tcPr>
            <w:tcW w:w="3403" w:type="dxa"/>
            <w:tcBorders>
              <w:left w:val="single" w:sz="8" w:space="0" w:color="000000"/>
            </w:tcBorders>
            <w:shd w:val="clear" w:color="auto" w:fill="auto"/>
          </w:tcPr>
          <w:p w:rsidR="00416C69" w:rsidRPr="00B466B0" w:rsidRDefault="00416C69" w:rsidP="0066371A">
            <w:pPr>
              <w:pStyle w:val="TableParagraph"/>
              <w:ind w:right="13"/>
              <w:rPr>
                <w:sz w:val="16"/>
              </w:rPr>
            </w:pPr>
            <w:r w:rsidRPr="00B466B0">
              <w:rPr>
                <w:w w:val="99"/>
                <w:sz w:val="16"/>
              </w:rPr>
              <w:t>1</w:t>
            </w:r>
          </w:p>
        </w:tc>
      </w:tr>
      <w:tr w:rsidR="00416C69" w:rsidTr="0066371A">
        <w:trPr>
          <w:trHeight w:val="308"/>
        </w:trPr>
        <w:tc>
          <w:tcPr>
            <w:tcW w:w="6933" w:type="dxa"/>
            <w:tcBorders>
              <w:right w:val="single" w:sz="8" w:space="0" w:color="000000"/>
            </w:tcBorders>
            <w:shd w:val="clear" w:color="auto" w:fill="auto"/>
          </w:tcPr>
          <w:p w:rsidR="00416C69" w:rsidRPr="00B466B0" w:rsidRDefault="00416C69" w:rsidP="0066371A">
            <w:pPr>
              <w:pStyle w:val="TableParagraph"/>
              <w:spacing w:before="37"/>
              <w:ind w:left="44" w:right="0"/>
              <w:jc w:val="left"/>
              <w:rPr>
                <w:rFonts w:ascii="Times New Roman" w:hAnsi="Times New Roman"/>
                <w:sz w:val="20"/>
              </w:rPr>
            </w:pPr>
            <w:proofErr w:type="spellStart"/>
            <w:r w:rsidRPr="00B466B0">
              <w:rPr>
                <w:rFonts w:ascii="Times New Roman" w:hAnsi="Times New Roman"/>
                <w:sz w:val="20"/>
              </w:rPr>
              <w:t>Разом</w:t>
            </w:r>
            <w:proofErr w:type="spellEnd"/>
            <w:r w:rsidRPr="00B466B0">
              <w:rPr>
                <w:rFonts w:ascii="Times New Roman" w:hAnsi="Times New Roman"/>
                <w:sz w:val="20"/>
              </w:rPr>
              <w:t>:</w:t>
            </w:r>
          </w:p>
        </w:tc>
        <w:tc>
          <w:tcPr>
            <w:tcW w:w="3403" w:type="dxa"/>
            <w:tcBorders>
              <w:left w:val="single" w:sz="8" w:space="0" w:color="000000"/>
            </w:tcBorders>
            <w:shd w:val="clear" w:color="auto" w:fill="auto"/>
          </w:tcPr>
          <w:p w:rsidR="00416C69" w:rsidRPr="00B466B0" w:rsidRDefault="00416C69" w:rsidP="0066371A">
            <w:pPr>
              <w:pStyle w:val="TableParagraph"/>
              <w:spacing w:before="57"/>
              <w:ind w:right="13"/>
              <w:rPr>
                <w:sz w:val="16"/>
              </w:rPr>
            </w:pPr>
            <w:r w:rsidRPr="00B466B0">
              <w:rPr>
                <w:w w:val="99"/>
                <w:sz w:val="16"/>
              </w:rPr>
              <w:t>2</w:t>
            </w:r>
          </w:p>
        </w:tc>
      </w:tr>
      <w:tr w:rsidR="00416C69" w:rsidRPr="007E7F6E" w:rsidTr="0066371A">
        <w:trPr>
          <w:trHeight w:val="308"/>
        </w:trPr>
        <w:tc>
          <w:tcPr>
            <w:tcW w:w="10336" w:type="dxa"/>
            <w:gridSpan w:val="2"/>
            <w:shd w:val="clear" w:color="auto" w:fill="auto"/>
          </w:tcPr>
          <w:p w:rsidR="00416C69" w:rsidRPr="00B466B0" w:rsidRDefault="00416C69" w:rsidP="0066371A">
            <w:pPr>
              <w:pStyle w:val="TableParagraph"/>
              <w:spacing w:before="37"/>
              <w:ind w:left="46" w:right="0"/>
              <w:jc w:val="left"/>
              <w:rPr>
                <w:rFonts w:ascii="Times New Roman" w:hAnsi="Times New Roman"/>
                <w:b/>
                <w:sz w:val="20"/>
                <w:lang w:val="ru-RU"/>
              </w:rPr>
            </w:pPr>
            <w:proofErr w:type="spellStart"/>
            <w:r w:rsidRPr="00B466B0">
              <w:rPr>
                <w:rFonts w:ascii="Times New Roman" w:hAnsi="Times New Roman"/>
                <w:b/>
                <w:sz w:val="20"/>
                <w:lang w:val="ru-RU"/>
              </w:rPr>
              <w:t>Варіативна</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складова</w:t>
            </w:r>
            <w:proofErr w:type="spellEnd"/>
            <w:r w:rsidRPr="00B466B0">
              <w:rPr>
                <w:rFonts w:ascii="Times New Roman" w:hAnsi="Times New Roman"/>
                <w:b/>
                <w:sz w:val="20"/>
                <w:lang w:val="ru-RU"/>
              </w:rPr>
              <w:t>. Не входить в ГДНН</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proofErr w:type="spellStart"/>
            <w:r w:rsidRPr="00B466B0">
              <w:rPr>
                <w:rFonts w:ascii="Times New Roman" w:hAnsi="Times New Roman"/>
                <w:sz w:val="16"/>
                <w:lang w:val="ru-RU"/>
              </w:rPr>
              <w:t>Становлення</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української</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державності</w:t>
            </w:r>
            <w:proofErr w:type="spellEnd"/>
            <w:r w:rsidRPr="00B466B0">
              <w:rPr>
                <w:rFonts w:ascii="Times New Roman" w:hAnsi="Times New Roman"/>
                <w:sz w:val="16"/>
                <w:lang w:val="ru-RU"/>
              </w:rPr>
              <w:t xml:space="preserve"> (факультатив)</w:t>
            </w:r>
          </w:p>
        </w:tc>
        <w:tc>
          <w:tcPr>
            <w:tcW w:w="3403" w:type="dxa"/>
            <w:tcBorders>
              <w:left w:val="single" w:sz="8" w:space="0" w:color="000000"/>
            </w:tcBorders>
            <w:shd w:val="clear" w:color="auto" w:fill="auto"/>
          </w:tcPr>
          <w:p w:rsidR="00416C69" w:rsidRPr="00B466B0" w:rsidRDefault="00416C69" w:rsidP="0066371A">
            <w:pPr>
              <w:pStyle w:val="TableParagraph"/>
              <w:ind w:right="13"/>
              <w:rPr>
                <w:sz w:val="16"/>
              </w:rPr>
            </w:pPr>
            <w:r w:rsidRPr="00B466B0">
              <w:rPr>
                <w:w w:val="99"/>
                <w:sz w:val="16"/>
              </w:rPr>
              <w:t>1</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r w:rsidRPr="00B466B0">
              <w:rPr>
                <w:rFonts w:ascii="Times New Roman" w:hAnsi="Times New Roman"/>
                <w:sz w:val="16"/>
                <w:lang w:val="uk-UA"/>
              </w:rPr>
              <w:t>Практикум із синтаксису української мови</w:t>
            </w:r>
            <w:r w:rsidRPr="00B466B0">
              <w:rPr>
                <w:rFonts w:ascii="Times New Roman" w:hAnsi="Times New Roman"/>
                <w:sz w:val="16"/>
                <w:lang w:val="ru-RU"/>
              </w:rPr>
              <w:t xml:space="preserve"> (факультатив)</w:t>
            </w:r>
          </w:p>
        </w:tc>
        <w:tc>
          <w:tcPr>
            <w:tcW w:w="3403" w:type="dxa"/>
            <w:tcBorders>
              <w:left w:val="single" w:sz="8" w:space="0" w:color="000000"/>
            </w:tcBorders>
            <w:shd w:val="clear" w:color="auto" w:fill="auto"/>
          </w:tcPr>
          <w:p w:rsidR="00416C69" w:rsidRPr="00B466B0" w:rsidRDefault="00416C69" w:rsidP="0066371A">
            <w:pPr>
              <w:pStyle w:val="TableParagraph"/>
              <w:ind w:right="13"/>
              <w:rPr>
                <w:sz w:val="16"/>
              </w:rPr>
            </w:pPr>
            <w:r w:rsidRPr="00B466B0">
              <w:rPr>
                <w:w w:val="99"/>
                <w:sz w:val="16"/>
              </w:rPr>
              <w:t>1</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proofErr w:type="spellStart"/>
            <w:r w:rsidRPr="00B466B0">
              <w:rPr>
                <w:rFonts w:ascii="Times New Roman" w:hAnsi="Times New Roman"/>
                <w:sz w:val="16"/>
                <w:lang w:val="ru-RU"/>
              </w:rPr>
              <w:t>Індивідуальні</w:t>
            </w:r>
            <w:proofErr w:type="spellEnd"/>
            <w:r w:rsidRPr="00B466B0">
              <w:rPr>
                <w:rFonts w:ascii="Times New Roman" w:hAnsi="Times New Roman"/>
                <w:sz w:val="16"/>
                <w:lang w:val="ru-RU"/>
              </w:rPr>
              <w:t xml:space="preserve"> та </w:t>
            </w:r>
            <w:proofErr w:type="spellStart"/>
            <w:r w:rsidRPr="00B466B0">
              <w:rPr>
                <w:rFonts w:ascii="Times New Roman" w:hAnsi="Times New Roman"/>
                <w:sz w:val="16"/>
                <w:lang w:val="ru-RU"/>
              </w:rPr>
              <w:t>групові</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заняття</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консультації</w:t>
            </w:r>
            <w:proofErr w:type="spellEnd"/>
          </w:p>
        </w:tc>
        <w:tc>
          <w:tcPr>
            <w:tcW w:w="3403" w:type="dxa"/>
            <w:tcBorders>
              <w:left w:val="single" w:sz="8" w:space="0" w:color="000000"/>
            </w:tcBorders>
            <w:shd w:val="clear" w:color="auto" w:fill="auto"/>
          </w:tcPr>
          <w:p w:rsidR="00416C69" w:rsidRPr="00B466B0" w:rsidRDefault="00416C69" w:rsidP="0066371A">
            <w:pPr>
              <w:pStyle w:val="TableParagraph"/>
              <w:ind w:right="13"/>
              <w:rPr>
                <w:sz w:val="16"/>
              </w:rPr>
            </w:pPr>
            <w:r w:rsidRPr="00B466B0">
              <w:rPr>
                <w:w w:val="99"/>
                <w:sz w:val="16"/>
              </w:rPr>
              <w:t>1</w:t>
            </w:r>
          </w:p>
        </w:tc>
      </w:tr>
      <w:tr w:rsidR="00416C69" w:rsidTr="0066371A">
        <w:trPr>
          <w:trHeight w:val="308"/>
        </w:trPr>
        <w:tc>
          <w:tcPr>
            <w:tcW w:w="6933" w:type="dxa"/>
            <w:tcBorders>
              <w:right w:val="single" w:sz="8" w:space="0" w:color="000000"/>
            </w:tcBorders>
            <w:shd w:val="clear" w:color="auto" w:fill="auto"/>
          </w:tcPr>
          <w:p w:rsidR="00416C69" w:rsidRPr="00B466B0" w:rsidRDefault="00416C69" w:rsidP="0066371A">
            <w:pPr>
              <w:pStyle w:val="TableParagraph"/>
              <w:spacing w:before="37"/>
              <w:ind w:left="44" w:right="0"/>
              <w:jc w:val="left"/>
              <w:rPr>
                <w:rFonts w:ascii="Times New Roman" w:hAnsi="Times New Roman"/>
                <w:sz w:val="20"/>
              </w:rPr>
            </w:pPr>
            <w:proofErr w:type="spellStart"/>
            <w:r w:rsidRPr="00B466B0">
              <w:rPr>
                <w:rFonts w:ascii="Times New Roman" w:hAnsi="Times New Roman"/>
                <w:sz w:val="20"/>
              </w:rPr>
              <w:t>Разом</w:t>
            </w:r>
            <w:proofErr w:type="spellEnd"/>
            <w:r w:rsidRPr="00B466B0">
              <w:rPr>
                <w:rFonts w:ascii="Times New Roman" w:hAnsi="Times New Roman"/>
                <w:sz w:val="20"/>
              </w:rPr>
              <w:t>:</w:t>
            </w:r>
          </w:p>
        </w:tc>
        <w:tc>
          <w:tcPr>
            <w:tcW w:w="3403" w:type="dxa"/>
            <w:tcBorders>
              <w:left w:val="single" w:sz="8" w:space="0" w:color="000000"/>
            </w:tcBorders>
            <w:shd w:val="clear" w:color="auto" w:fill="auto"/>
          </w:tcPr>
          <w:p w:rsidR="00416C69" w:rsidRPr="00B466B0" w:rsidRDefault="00416C69" w:rsidP="0066371A">
            <w:pPr>
              <w:pStyle w:val="TableParagraph"/>
              <w:spacing w:before="57"/>
              <w:ind w:right="13"/>
              <w:rPr>
                <w:sz w:val="16"/>
              </w:rPr>
            </w:pPr>
            <w:r w:rsidRPr="00B466B0">
              <w:rPr>
                <w:w w:val="99"/>
                <w:sz w:val="16"/>
              </w:rPr>
              <w:t>3</w:t>
            </w:r>
          </w:p>
        </w:tc>
      </w:tr>
      <w:tr w:rsidR="00416C69" w:rsidTr="0066371A">
        <w:trPr>
          <w:trHeight w:val="255"/>
        </w:trPr>
        <w:tc>
          <w:tcPr>
            <w:tcW w:w="6933" w:type="dxa"/>
            <w:shd w:val="clear" w:color="auto" w:fill="auto"/>
          </w:tcPr>
          <w:p w:rsidR="00416C69" w:rsidRPr="00B466B0" w:rsidRDefault="00416C69" w:rsidP="0066371A">
            <w:pPr>
              <w:pStyle w:val="TableParagraph"/>
              <w:spacing w:before="10" w:line="225" w:lineRule="exact"/>
              <w:ind w:left="46" w:right="0"/>
              <w:jc w:val="left"/>
              <w:rPr>
                <w:rFonts w:ascii="Times New Roman" w:hAnsi="Times New Roman"/>
                <w:b/>
                <w:sz w:val="20"/>
                <w:lang w:val="ru-RU"/>
              </w:rPr>
            </w:pPr>
            <w:proofErr w:type="spellStart"/>
            <w:r w:rsidRPr="00B466B0">
              <w:rPr>
                <w:rFonts w:ascii="Times New Roman" w:hAnsi="Times New Roman"/>
                <w:b/>
                <w:sz w:val="20"/>
                <w:lang w:val="ru-RU"/>
              </w:rPr>
              <w:t>Гранично</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допустиме</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навчальне</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навантаження</w:t>
            </w:r>
            <w:proofErr w:type="spellEnd"/>
            <w:r w:rsidRPr="00B466B0">
              <w:rPr>
                <w:rFonts w:ascii="Times New Roman" w:hAnsi="Times New Roman"/>
                <w:b/>
                <w:sz w:val="20"/>
                <w:lang w:val="ru-RU"/>
              </w:rPr>
              <w:t xml:space="preserve"> (ГДНН</w:t>
            </w:r>
            <w:proofErr w:type="gramStart"/>
            <w:r w:rsidRPr="00B466B0">
              <w:rPr>
                <w:rFonts w:ascii="Times New Roman" w:hAnsi="Times New Roman"/>
                <w:b/>
                <w:sz w:val="20"/>
                <w:lang w:val="ru-RU"/>
              </w:rPr>
              <w:t>)(</w:t>
            </w:r>
            <w:proofErr w:type="gramEnd"/>
            <w:r w:rsidRPr="00B466B0">
              <w:rPr>
                <w:rFonts w:ascii="Times New Roman" w:hAnsi="Times New Roman"/>
                <w:b/>
                <w:sz w:val="20"/>
                <w:lang w:val="ru-RU"/>
              </w:rPr>
              <w:t xml:space="preserve">без </w:t>
            </w:r>
            <w:proofErr w:type="spellStart"/>
            <w:r w:rsidRPr="00B466B0">
              <w:rPr>
                <w:rFonts w:ascii="Times New Roman" w:hAnsi="Times New Roman"/>
                <w:b/>
                <w:sz w:val="20"/>
                <w:lang w:val="ru-RU"/>
              </w:rPr>
              <w:t>Фізк</w:t>
            </w:r>
            <w:proofErr w:type="spellEnd"/>
            <w:r w:rsidRPr="00B466B0">
              <w:rPr>
                <w:rFonts w:ascii="Times New Roman" w:hAnsi="Times New Roman"/>
                <w:b/>
                <w:sz w:val="20"/>
                <w:lang w:val="ru-RU"/>
              </w:rPr>
              <w:t>.)</w:t>
            </w:r>
          </w:p>
        </w:tc>
        <w:tc>
          <w:tcPr>
            <w:tcW w:w="3403" w:type="dxa"/>
            <w:shd w:val="clear" w:color="auto" w:fill="auto"/>
          </w:tcPr>
          <w:p w:rsidR="00416C69" w:rsidRPr="00B466B0" w:rsidRDefault="00416C69" w:rsidP="0066371A">
            <w:pPr>
              <w:pStyle w:val="TableParagraph"/>
              <w:spacing w:before="31"/>
              <w:ind w:left="94" w:right="104"/>
              <w:rPr>
                <w:sz w:val="16"/>
              </w:rPr>
            </w:pPr>
            <w:r w:rsidRPr="00B466B0">
              <w:rPr>
                <w:sz w:val="16"/>
              </w:rPr>
              <w:t>33</w:t>
            </w:r>
          </w:p>
        </w:tc>
      </w:tr>
      <w:tr w:rsidR="00416C69" w:rsidTr="0066371A">
        <w:trPr>
          <w:trHeight w:val="245"/>
        </w:trPr>
        <w:tc>
          <w:tcPr>
            <w:tcW w:w="6933" w:type="dxa"/>
            <w:tcBorders>
              <w:right w:val="single" w:sz="8" w:space="0" w:color="000000"/>
            </w:tcBorders>
            <w:shd w:val="clear" w:color="auto" w:fill="auto"/>
          </w:tcPr>
          <w:p w:rsidR="00416C69" w:rsidRPr="00B466B0" w:rsidRDefault="00416C69" w:rsidP="0066371A">
            <w:pPr>
              <w:pStyle w:val="TableParagraph"/>
              <w:spacing w:before="5" w:line="220" w:lineRule="exact"/>
              <w:ind w:left="44" w:right="0"/>
              <w:jc w:val="left"/>
              <w:rPr>
                <w:rFonts w:ascii="Times New Roman" w:hAnsi="Times New Roman"/>
                <w:b/>
                <w:sz w:val="20"/>
              </w:rPr>
            </w:pPr>
            <w:proofErr w:type="spellStart"/>
            <w:r w:rsidRPr="00B466B0">
              <w:rPr>
                <w:rFonts w:ascii="Times New Roman" w:hAnsi="Times New Roman"/>
                <w:b/>
                <w:sz w:val="20"/>
              </w:rPr>
              <w:t>Варіативна</w:t>
            </w:r>
            <w:proofErr w:type="spellEnd"/>
            <w:r w:rsidRPr="00B466B0">
              <w:rPr>
                <w:rFonts w:ascii="Times New Roman" w:hAnsi="Times New Roman"/>
                <w:b/>
                <w:sz w:val="20"/>
              </w:rPr>
              <w:t xml:space="preserve"> </w:t>
            </w:r>
            <w:proofErr w:type="spellStart"/>
            <w:r w:rsidRPr="00B466B0">
              <w:rPr>
                <w:rFonts w:ascii="Times New Roman" w:hAnsi="Times New Roman"/>
                <w:b/>
                <w:sz w:val="20"/>
              </w:rPr>
              <w:t>складова</w:t>
            </w:r>
            <w:proofErr w:type="spellEnd"/>
            <w:r w:rsidRPr="00B466B0">
              <w:rPr>
                <w:rFonts w:ascii="Times New Roman" w:hAnsi="Times New Roman"/>
                <w:b/>
                <w:sz w:val="20"/>
              </w:rPr>
              <w:t xml:space="preserve"> (</w:t>
            </w:r>
            <w:proofErr w:type="spellStart"/>
            <w:r w:rsidRPr="00B466B0">
              <w:rPr>
                <w:rFonts w:ascii="Times New Roman" w:hAnsi="Times New Roman"/>
                <w:b/>
                <w:sz w:val="20"/>
              </w:rPr>
              <w:t>ліміт</w:t>
            </w:r>
            <w:proofErr w:type="spellEnd"/>
            <w:r w:rsidRPr="00B466B0">
              <w:rPr>
                <w:rFonts w:ascii="Times New Roman" w:hAnsi="Times New Roman"/>
                <w:b/>
                <w:sz w:val="20"/>
              </w:rPr>
              <w:t xml:space="preserve"> </w:t>
            </w:r>
            <w:proofErr w:type="spellStart"/>
            <w:r w:rsidRPr="00B466B0">
              <w:rPr>
                <w:rFonts w:ascii="Times New Roman" w:hAnsi="Times New Roman"/>
                <w:b/>
                <w:sz w:val="20"/>
              </w:rPr>
              <w:t>годин</w:t>
            </w:r>
            <w:proofErr w:type="spellEnd"/>
            <w:r w:rsidRPr="00B466B0">
              <w:rPr>
                <w:rFonts w:ascii="Times New Roman" w:hAnsi="Times New Roman"/>
                <w:b/>
                <w:sz w:val="20"/>
              </w:rPr>
              <w:t>)</w:t>
            </w:r>
          </w:p>
        </w:tc>
        <w:tc>
          <w:tcPr>
            <w:tcW w:w="3403" w:type="dxa"/>
            <w:tcBorders>
              <w:left w:val="single" w:sz="8" w:space="0" w:color="000000"/>
            </w:tcBorders>
            <w:shd w:val="clear" w:color="auto" w:fill="auto"/>
          </w:tcPr>
          <w:p w:rsidR="00416C69" w:rsidRPr="00B466B0" w:rsidRDefault="00416C69" w:rsidP="0066371A">
            <w:pPr>
              <w:pStyle w:val="TableParagraph"/>
              <w:spacing w:before="26"/>
              <w:ind w:right="13"/>
              <w:rPr>
                <w:sz w:val="16"/>
              </w:rPr>
            </w:pPr>
            <w:r w:rsidRPr="00B466B0">
              <w:rPr>
                <w:w w:val="99"/>
                <w:sz w:val="16"/>
              </w:rPr>
              <w:t>6</w:t>
            </w:r>
          </w:p>
        </w:tc>
      </w:tr>
      <w:tr w:rsidR="00416C69" w:rsidTr="0066371A">
        <w:trPr>
          <w:trHeight w:val="245"/>
        </w:trPr>
        <w:tc>
          <w:tcPr>
            <w:tcW w:w="6933" w:type="dxa"/>
            <w:tcBorders>
              <w:right w:val="single" w:sz="8" w:space="0" w:color="000000"/>
            </w:tcBorders>
            <w:shd w:val="clear" w:color="auto" w:fill="auto"/>
          </w:tcPr>
          <w:p w:rsidR="00416C69" w:rsidRPr="00B466B0" w:rsidRDefault="00416C69" w:rsidP="0066371A">
            <w:pPr>
              <w:pStyle w:val="TableParagraph"/>
              <w:spacing w:before="5" w:line="220" w:lineRule="exact"/>
              <w:ind w:left="44" w:right="0"/>
              <w:jc w:val="left"/>
              <w:rPr>
                <w:rFonts w:ascii="Times New Roman" w:hAnsi="Times New Roman"/>
                <w:b/>
                <w:sz w:val="20"/>
                <w:lang w:val="ru-RU"/>
              </w:rPr>
            </w:pPr>
            <w:proofErr w:type="spellStart"/>
            <w:r w:rsidRPr="00B466B0">
              <w:rPr>
                <w:rFonts w:ascii="Times New Roman" w:hAnsi="Times New Roman"/>
                <w:b/>
                <w:sz w:val="20"/>
                <w:lang w:val="ru-RU"/>
              </w:rPr>
              <w:t>Всього</w:t>
            </w:r>
            <w:proofErr w:type="spellEnd"/>
            <w:r w:rsidRPr="00B466B0">
              <w:rPr>
                <w:rFonts w:ascii="Times New Roman" w:hAnsi="Times New Roman"/>
                <w:b/>
                <w:sz w:val="20"/>
                <w:lang w:val="ru-RU"/>
              </w:rPr>
              <w:t xml:space="preserve"> (без </w:t>
            </w:r>
            <w:proofErr w:type="spellStart"/>
            <w:r w:rsidRPr="00B466B0">
              <w:rPr>
                <w:rFonts w:ascii="Times New Roman" w:hAnsi="Times New Roman"/>
                <w:b/>
                <w:sz w:val="20"/>
                <w:lang w:val="ru-RU"/>
              </w:rPr>
              <w:t>урахування</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поділу</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класу</w:t>
            </w:r>
            <w:proofErr w:type="spellEnd"/>
            <w:r w:rsidRPr="00B466B0">
              <w:rPr>
                <w:rFonts w:ascii="Times New Roman" w:hAnsi="Times New Roman"/>
                <w:b/>
                <w:sz w:val="20"/>
                <w:lang w:val="ru-RU"/>
              </w:rPr>
              <w:t xml:space="preserve"> на </w:t>
            </w:r>
            <w:proofErr w:type="spellStart"/>
            <w:r w:rsidRPr="00B466B0">
              <w:rPr>
                <w:rFonts w:ascii="Times New Roman" w:hAnsi="Times New Roman"/>
                <w:b/>
                <w:sz w:val="20"/>
                <w:lang w:val="ru-RU"/>
              </w:rPr>
              <w:t>групи</w:t>
            </w:r>
            <w:proofErr w:type="spellEnd"/>
            <w:r w:rsidRPr="00B466B0">
              <w:rPr>
                <w:rFonts w:ascii="Times New Roman" w:hAnsi="Times New Roman"/>
                <w:b/>
                <w:sz w:val="20"/>
                <w:lang w:val="ru-RU"/>
              </w:rPr>
              <w:t>)</w:t>
            </w:r>
          </w:p>
        </w:tc>
        <w:tc>
          <w:tcPr>
            <w:tcW w:w="3403" w:type="dxa"/>
            <w:tcBorders>
              <w:left w:val="single" w:sz="8" w:space="0" w:color="000000"/>
            </w:tcBorders>
            <w:shd w:val="clear" w:color="auto" w:fill="auto"/>
          </w:tcPr>
          <w:p w:rsidR="00416C69" w:rsidRPr="00B466B0" w:rsidRDefault="00416C69" w:rsidP="0066371A">
            <w:pPr>
              <w:pStyle w:val="TableParagraph"/>
              <w:spacing w:before="26"/>
              <w:ind w:left="1486" w:right="1498"/>
              <w:rPr>
                <w:sz w:val="16"/>
              </w:rPr>
            </w:pPr>
            <w:r w:rsidRPr="00B466B0">
              <w:rPr>
                <w:sz w:val="16"/>
              </w:rPr>
              <w:t>38</w:t>
            </w:r>
          </w:p>
        </w:tc>
      </w:tr>
    </w:tbl>
    <w:p w:rsidR="00A57B4D" w:rsidRPr="00AA44EB" w:rsidRDefault="00A57B4D" w:rsidP="00A57B4D">
      <w:pPr>
        <w:shd w:val="clear" w:color="auto" w:fill="FFFFFF"/>
        <w:tabs>
          <w:tab w:val="left" w:pos="0"/>
        </w:tabs>
        <w:ind w:left="5954"/>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br w:type="page"/>
      </w:r>
      <w:r w:rsidRPr="00AA44EB">
        <w:rPr>
          <w:rFonts w:ascii="Times New Roman" w:eastAsia="Calibri" w:hAnsi="Times New Roman" w:cs="Times New Roman"/>
          <w:color w:val="auto"/>
          <w:sz w:val="28"/>
          <w:szCs w:val="28"/>
          <w:lang w:val="uk-UA" w:bidi="ar-SA"/>
        </w:rPr>
        <w:lastRenderedPageBreak/>
        <w:t>Додаток 2</w:t>
      </w:r>
    </w:p>
    <w:p w:rsidR="00A57B4D" w:rsidRPr="00AA44EB" w:rsidRDefault="00A57B4D" w:rsidP="00A57B4D">
      <w:pPr>
        <w:shd w:val="clear" w:color="auto" w:fill="FFFFFF"/>
        <w:tabs>
          <w:tab w:val="left" w:pos="0"/>
        </w:tabs>
        <w:ind w:left="5954"/>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складений відповідно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20.04.2018 №406 (таблиці1,6,16,23 )</w:t>
      </w:r>
    </w:p>
    <w:p w:rsidR="00A57B4D" w:rsidRPr="00AA44EB" w:rsidRDefault="00A57B4D" w:rsidP="00A57B4D">
      <w:pPr>
        <w:pStyle w:val="1"/>
        <w:jc w:val="center"/>
        <w:rPr>
          <w:rFonts w:ascii="Times New Roman" w:eastAsia="Calibri" w:hAnsi="Times New Roman" w:cs="Times New Roman"/>
          <w:sz w:val="28"/>
          <w:szCs w:val="28"/>
          <w:lang w:eastAsia="en-US"/>
        </w:rPr>
      </w:pPr>
    </w:p>
    <w:p w:rsidR="00416C69" w:rsidRPr="00416C69" w:rsidRDefault="00416C69" w:rsidP="00416C69">
      <w:pPr>
        <w:pStyle w:val="1"/>
        <w:spacing w:before="225" w:line="258" w:lineRule="exact"/>
        <w:jc w:val="center"/>
        <w:rPr>
          <w:rFonts w:ascii="Times New Roman" w:hAnsi="Times New Roman" w:cs="Times New Roman"/>
          <w:b/>
          <w:sz w:val="28"/>
          <w:lang w:val="ru-RU"/>
        </w:rPr>
      </w:pPr>
      <w:r w:rsidRPr="00416C69">
        <w:rPr>
          <w:rFonts w:ascii="Times New Roman" w:hAnsi="Times New Roman" w:cs="Times New Roman"/>
          <w:b/>
          <w:sz w:val="28"/>
          <w:lang w:val="ru-RU"/>
        </w:rPr>
        <w:t>НАВЧАЛЬНИЙ ПЛАН</w:t>
      </w:r>
    </w:p>
    <w:p w:rsidR="00416C69" w:rsidRPr="00416C69" w:rsidRDefault="00416C69" w:rsidP="00416C69">
      <w:pPr>
        <w:spacing w:line="235" w:lineRule="auto"/>
        <w:ind w:left="317" w:right="180"/>
        <w:jc w:val="center"/>
        <w:rPr>
          <w:rFonts w:ascii="Times New Roman" w:hAnsi="Times New Roman" w:cs="Times New Roman"/>
          <w:b/>
          <w:sz w:val="28"/>
          <w:lang w:val="ru-RU"/>
        </w:rPr>
      </w:pPr>
      <w:r w:rsidRPr="00416C69">
        <w:rPr>
          <w:rFonts w:ascii="Times New Roman" w:hAnsi="Times New Roman" w:cs="Times New Roman"/>
          <w:b/>
          <w:sz w:val="28"/>
          <w:lang w:val="ru-RU"/>
        </w:rPr>
        <w:t xml:space="preserve">11-Б </w:t>
      </w:r>
      <w:proofErr w:type="spellStart"/>
      <w:r w:rsidRPr="00416C69">
        <w:rPr>
          <w:rFonts w:ascii="Times New Roman" w:hAnsi="Times New Roman" w:cs="Times New Roman"/>
          <w:b/>
          <w:sz w:val="28"/>
          <w:lang w:val="ru-RU"/>
        </w:rPr>
        <w:t>гімназійного</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класу</w:t>
      </w:r>
      <w:proofErr w:type="spellEnd"/>
      <w:r w:rsidRPr="00416C69">
        <w:rPr>
          <w:rFonts w:ascii="Times New Roman" w:hAnsi="Times New Roman" w:cs="Times New Roman"/>
          <w:b/>
          <w:sz w:val="28"/>
          <w:lang w:val="ru-RU"/>
        </w:rPr>
        <w:t xml:space="preserve"> з </w:t>
      </w:r>
      <w:proofErr w:type="spellStart"/>
      <w:r w:rsidRPr="00416C69">
        <w:rPr>
          <w:rFonts w:ascii="Times New Roman" w:hAnsi="Times New Roman" w:cs="Times New Roman"/>
          <w:b/>
          <w:sz w:val="28"/>
          <w:lang w:val="ru-RU"/>
        </w:rPr>
        <w:t>навчанням</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російською</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мовою</w:t>
      </w:r>
      <w:proofErr w:type="spellEnd"/>
    </w:p>
    <w:p w:rsidR="00416C69" w:rsidRPr="00416C69" w:rsidRDefault="00416C69" w:rsidP="00416C69">
      <w:pPr>
        <w:spacing w:line="235" w:lineRule="auto"/>
        <w:ind w:left="317" w:right="180"/>
        <w:jc w:val="center"/>
        <w:rPr>
          <w:rFonts w:ascii="Times New Roman" w:hAnsi="Times New Roman" w:cs="Times New Roman"/>
          <w:b/>
          <w:sz w:val="28"/>
          <w:lang w:val="ru-RU"/>
        </w:rPr>
      </w:pPr>
      <w:proofErr w:type="spellStart"/>
      <w:r w:rsidRPr="00416C69">
        <w:rPr>
          <w:rFonts w:ascii="Times New Roman" w:hAnsi="Times New Roman" w:cs="Times New Roman"/>
          <w:b/>
          <w:sz w:val="28"/>
          <w:lang w:val="ru-RU"/>
        </w:rPr>
        <w:t>природничо-математичного</w:t>
      </w:r>
      <w:proofErr w:type="spellEnd"/>
      <w:r w:rsidRPr="00416C69">
        <w:rPr>
          <w:rFonts w:ascii="Times New Roman" w:hAnsi="Times New Roman" w:cs="Times New Roman"/>
          <w:b/>
          <w:w w:val="99"/>
          <w:sz w:val="28"/>
          <w:lang w:val="ru-RU"/>
        </w:rPr>
        <w:t xml:space="preserve"> </w:t>
      </w:r>
      <w:proofErr w:type="spellStart"/>
      <w:r w:rsidRPr="00416C69">
        <w:rPr>
          <w:rFonts w:ascii="Times New Roman" w:hAnsi="Times New Roman" w:cs="Times New Roman"/>
          <w:b/>
          <w:sz w:val="28"/>
          <w:lang w:val="ru-RU"/>
        </w:rPr>
        <w:t>напрямку</w:t>
      </w:r>
      <w:proofErr w:type="spellEnd"/>
      <w:r w:rsidRPr="00416C69">
        <w:rPr>
          <w:rFonts w:ascii="Times New Roman" w:hAnsi="Times New Roman" w:cs="Times New Roman"/>
          <w:b/>
          <w:sz w:val="28"/>
          <w:lang w:val="ru-RU"/>
        </w:rPr>
        <w:t xml:space="preserve"> (</w:t>
      </w:r>
      <w:proofErr w:type="spellStart"/>
      <w:r w:rsidRPr="00416C69">
        <w:rPr>
          <w:rFonts w:ascii="Times New Roman" w:hAnsi="Times New Roman" w:cs="Times New Roman"/>
          <w:b/>
          <w:sz w:val="28"/>
          <w:lang w:val="ru-RU"/>
        </w:rPr>
        <w:t>біологохімічний</w:t>
      </w:r>
      <w:proofErr w:type="spellEnd"/>
      <w:r w:rsidRPr="00416C69">
        <w:rPr>
          <w:rFonts w:ascii="Times New Roman" w:hAnsi="Times New Roman" w:cs="Times New Roman"/>
          <w:b/>
          <w:sz w:val="28"/>
          <w:lang w:val="ru-RU"/>
        </w:rPr>
        <w:t xml:space="preserve"> </w:t>
      </w:r>
      <w:proofErr w:type="spellStart"/>
      <w:proofErr w:type="gramStart"/>
      <w:r w:rsidRPr="00416C69">
        <w:rPr>
          <w:rFonts w:ascii="Times New Roman" w:hAnsi="Times New Roman" w:cs="Times New Roman"/>
          <w:b/>
          <w:sz w:val="28"/>
          <w:lang w:val="ru-RU"/>
        </w:rPr>
        <w:t>проф</w:t>
      </w:r>
      <w:proofErr w:type="gramEnd"/>
      <w:r w:rsidRPr="00416C69">
        <w:rPr>
          <w:rFonts w:ascii="Times New Roman" w:hAnsi="Times New Roman" w:cs="Times New Roman"/>
          <w:b/>
          <w:sz w:val="28"/>
          <w:lang w:val="ru-RU"/>
        </w:rPr>
        <w:t>іль</w:t>
      </w:r>
      <w:proofErr w:type="spellEnd"/>
      <w:r w:rsidRPr="00416C69">
        <w:rPr>
          <w:rFonts w:ascii="Times New Roman" w:hAnsi="Times New Roman" w:cs="Times New Roman"/>
          <w:b/>
          <w:sz w:val="28"/>
          <w:lang w:val="ru-RU"/>
        </w:rPr>
        <w:t>)</w:t>
      </w:r>
    </w:p>
    <w:p w:rsidR="00416C69" w:rsidRPr="00EE5F1C" w:rsidRDefault="00416C69" w:rsidP="00416C69">
      <w:pPr>
        <w:pStyle w:val="a5"/>
        <w:spacing w:before="8"/>
        <w:rPr>
          <w:b/>
          <w:sz w:val="5"/>
          <w:lang w:val="ru-RU"/>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3"/>
        <w:gridCol w:w="3402"/>
      </w:tblGrid>
      <w:tr w:rsidR="00416C69" w:rsidRPr="007E7F6E" w:rsidTr="0066371A">
        <w:trPr>
          <w:trHeight w:val="232"/>
        </w:trPr>
        <w:tc>
          <w:tcPr>
            <w:tcW w:w="6933" w:type="dxa"/>
            <w:tcBorders>
              <w:bottom w:val="single" w:sz="8" w:space="0" w:color="000000"/>
            </w:tcBorders>
            <w:shd w:val="clear" w:color="auto" w:fill="auto"/>
          </w:tcPr>
          <w:p w:rsidR="00416C69" w:rsidRPr="00B466B0" w:rsidRDefault="00416C69" w:rsidP="0066371A">
            <w:pPr>
              <w:pStyle w:val="TableParagraph"/>
              <w:spacing w:before="0" w:line="212" w:lineRule="exact"/>
              <w:ind w:left="2357" w:right="2359"/>
              <w:rPr>
                <w:rFonts w:ascii="Times New Roman" w:hAnsi="Times New Roman"/>
                <w:sz w:val="20"/>
              </w:rPr>
            </w:pPr>
            <w:proofErr w:type="spellStart"/>
            <w:r w:rsidRPr="00B466B0">
              <w:rPr>
                <w:rFonts w:ascii="Times New Roman" w:hAnsi="Times New Roman"/>
                <w:sz w:val="20"/>
              </w:rPr>
              <w:t>Навчальні</w:t>
            </w:r>
            <w:proofErr w:type="spellEnd"/>
            <w:r w:rsidRPr="00B466B0">
              <w:rPr>
                <w:rFonts w:ascii="Times New Roman" w:hAnsi="Times New Roman"/>
                <w:sz w:val="20"/>
              </w:rPr>
              <w:t xml:space="preserve"> </w:t>
            </w:r>
            <w:proofErr w:type="spellStart"/>
            <w:r w:rsidRPr="00B466B0">
              <w:rPr>
                <w:rFonts w:ascii="Times New Roman" w:hAnsi="Times New Roman"/>
                <w:sz w:val="20"/>
              </w:rPr>
              <w:t>предмети</w:t>
            </w:r>
            <w:proofErr w:type="spellEnd"/>
          </w:p>
        </w:tc>
        <w:tc>
          <w:tcPr>
            <w:tcW w:w="3402" w:type="dxa"/>
            <w:shd w:val="clear" w:color="auto" w:fill="auto"/>
          </w:tcPr>
          <w:p w:rsidR="00416C69" w:rsidRPr="00B466B0" w:rsidRDefault="00416C69" w:rsidP="0066371A">
            <w:pPr>
              <w:pStyle w:val="TableParagraph"/>
              <w:spacing w:before="0" w:line="212" w:lineRule="exact"/>
              <w:ind w:left="114" w:right="103"/>
              <w:rPr>
                <w:rFonts w:ascii="Times New Roman" w:hAnsi="Times New Roman"/>
                <w:sz w:val="20"/>
                <w:lang w:val="ru-RU"/>
              </w:rPr>
            </w:pPr>
            <w:proofErr w:type="spellStart"/>
            <w:r w:rsidRPr="00B466B0">
              <w:rPr>
                <w:rFonts w:ascii="Times New Roman" w:hAnsi="Times New Roman"/>
                <w:sz w:val="20"/>
                <w:lang w:val="ru-RU"/>
              </w:rPr>
              <w:t>Кількість</w:t>
            </w:r>
            <w:proofErr w:type="spellEnd"/>
            <w:r w:rsidRPr="00B466B0">
              <w:rPr>
                <w:rFonts w:ascii="Times New Roman" w:hAnsi="Times New Roman"/>
                <w:sz w:val="20"/>
                <w:lang w:val="ru-RU"/>
              </w:rPr>
              <w:t xml:space="preserve"> годин на </w:t>
            </w:r>
            <w:proofErr w:type="spellStart"/>
            <w:r w:rsidRPr="00B466B0">
              <w:rPr>
                <w:rFonts w:ascii="Times New Roman" w:hAnsi="Times New Roman"/>
                <w:sz w:val="20"/>
                <w:lang w:val="ru-RU"/>
              </w:rPr>
              <w:t>тиждень</w:t>
            </w:r>
            <w:proofErr w:type="spellEnd"/>
            <w:r w:rsidRPr="00B466B0">
              <w:rPr>
                <w:rFonts w:ascii="Times New Roman" w:hAnsi="Times New Roman"/>
                <w:sz w:val="20"/>
                <w:lang w:val="ru-RU"/>
              </w:rPr>
              <w:t xml:space="preserve"> у </w:t>
            </w:r>
            <w:proofErr w:type="spellStart"/>
            <w:r w:rsidRPr="00B466B0">
              <w:rPr>
                <w:rFonts w:ascii="Times New Roman" w:hAnsi="Times New Roman"/>
                <w:sz w:val="20"/>
                <w:lang w:val="ru-RU"/>
              </w:rPr>
              <w:t>класах</w:t>
            </w:r>
            <w:proofErr w:type="spellEnd"/>
          </w:p>
        </w:tc>
      </w:tr>
      <w:tr w:rsidR="00416C69" w:rsidTr="0066371A">
        <w:trPr>
          <w:trHeight w:val="718"/>
        </w:trPr>
        <w:tc>
          <w:tcPr>
            <w:tcW w:w="6933" w:type="dxa"/>
            <w:tcBorders>
              <w:top w:val="single" w:sz="8" w:space="0" w:color="000000"/>
              <w:bottom w:val="single" w:sz="8" w:space="0" w:color="000000"/>
            </w:tcBorders>
            <w:shd w:val="clear" w:color="auto" w:fill="auto"/>
          </w:tcPr>
          <w:p w:rsidR="00416C69" w:rsidRPr="00B466B0" w:rsidRDefault="00416C69" w:rsidP="0066371A">
            <w:pPr>
              <w:pStyle w:val="TableParagraph"/>
              <w:spacing w:before="222"/>
              <w:ind w:left="2357" w:right="2359"/>
              <w:rPr>
                <w:rFonts w:ascii="Times New Roman" w:hAnsi="Times New Roman"/>
                <w:sz w:val="24"/>
              </w:rPr>
            </w:pPr>
            <w:proofErr w:type="spellStart"/>
            <w:r w:rsidRPr="00B466B0">
              <w:rPr>
                <w:rFonts w:ascii="Times New Roman" w:hAnsi="Times New Roman"/>
                <w:sz w:val="24"/>
              </w:rPr>
              <w:t>Інваріантна</w:t>
            </w:r>
            <w:proofErr w:type="spellEnd"/>
            <w:r w:rsidRPr="00B466B0">
              <w:rPr>
                <w:rFonts w:ascii="Times New Roman" w:hAnsi="Times New Roman"/>
                <w:sz w:val="24"/>
              </w:rPr>
              <w:t xml:space="preserve"> </w:t>
            </w:r>
            <w:proofErr w:type="spellStart"/>
            <w:r w:rsidRPr="00B466B0">
              <w:rPr>
                <w:rFonts w:ascii="Times New Roman" w:hAnsi="Times New Roman"/>
                <w:sz w:val="24"/>
              </w:rPr>
              <w:t>складова</w:t>
            </w:r>
            <w:proofErr w:type="spellEnd"/>
          </w:p>
        </w:tc>
        <w:tc>
          <w:tcPr>
            <w:tcW w:w="3402" w:type="dxa"/>
            <w:tcBorders>
              <w:bottom w:val="single" w:sz="8" w:space="0" w:color="000000"/>
            </w:tcBorders>
            <w:shd w:val="clear" w:color="auto" w:fill="auto"/>
          </w:tcPr>
          <w:p w:rsidR="00416C69" w:rsidRPr="00B466B0" w:rsidRDefault="00416C69" w:rsidP="0066371A">
            <w:pPr>
              <w:pStyle w:val="TableParagraph"/>
              <w:spacing w:before="8"/>
              <w:ind w:right="0"/>
              <w:jc w:val="left"/>
              <w:rPr>
                <w:rFonts w:ascii="Times New Roman"/>
                <w:b/>
              </w:rPr>
            </w:pPr>
          </w:p>
          <w:p w:rsidR="00416C69" w:rsidRPr="00B466B0" w:rsidRDefault="00416C69" w:rsidP="0066371A">
            <w:pPr>
              <w:pStyle w:val="TableParagraph"/>
              <w:spacing w:before="1"/>
              <w:ind w:left="94" w:right="103"/>
              <w:rPr>
                <w:sz w:val="16"/>
              </w:rPr>
            </w:pPr>
            <w:r w:rsidRPr="00B466B0">
              <w:rPr>
                <w:sz w:val="16"/>
              </w:rPr>
              <w:t>11-Б</w:t>
            </w:r>
          </w:p>
        </w:tc>
      </w:tr>
      <w:tr w:rsidR="00416C69" w:rsidTr="0066371A">
        <w:trPr>
          <w:trHeight w:val="233"/>
        </w:trPr>
        <w:tc>
          <w:tcPr>
            <w:tcW w:w="6933" w:type="dxa"/>
            <w:tcBorders>
              <w:top w:val="single" w:sz="8" w:space="0" w:color="000000"/>
            </w:tcBorders>
            <w:shd w:val="clear" w:color="auto" w:fill="auto"/>
          </w:tcPr>
          <w:p w:rsidR="00416C69" w:rsidRPr="00B466B0" w:rsidRDefault="00416C69" w:rsidP="0066371A">
            <w:pPr>
              <w:pStyle w:val="TableParagraph"/>
              <w:spacing w:before="19"/>
              <w:ind w:left="46" w:right="0"/>
              <w:jc w:val="left"/>
              <w:rPr>
                <w:sz w:val="16"/>
              </w:rPr>
            </w:pPr>
            <w:proofErr w:type="spellStart"/>
            <w:r w:rsidRPr="00B466B0">
              <w:rPr>
                <w:sz w:val="16"/>
              </w:rPr>
              <w:t>Українська</w:t>
            </w:r>
            <w:proofErr w:type="spellEnd"/>
            <w:r w:rsidRPr="00B466B0">
              <w:rPr>
                <w:sz w:val="16"/>
              </w:rPr>
              <w:t xml:space="preserve"> </w:t>
            </w:r>
            <w:proofErr w:type="spellStart"/>
            <w:r w:rsidRPr="00B466B0">
              <w:rPr>
                <w:sz w:val="16"/>
              </w:rPr>
              <w:t>мова</w:t>
            </w:r>
            <w:proofErr w:type="spellEnd"/>
          </w:p>
        </w:tc>
        <w:tc>
          <w:tcPr>
            <w:tcW w:w="3402" w:type="dxa"/>
            <w:tcBorders>
              <w:top w:val="single" w:sz="8" w:space="0" w:color="000000"/>
            </w:tcBorders>
            <w:shd w:val="clear" w:color="auto" w:fill="auto"/>
          </w:tcPr>
          <w:p w:rsidR="00416C69" w:rsidRPr="00B466B0" w:rsidRDefault="00416C69" w:rsidP="0066371A">
            <w:pPr>
              <w:pStyle w:val="TableParagraph"/>
              <w:spacing w:before="19"/>
              <w:ind w:left="93" w:right="103"/>
              <w:rPr>
                <w:sz w:val="16"/>
              </w:rPr>
            </w:pPr>
            <w:r w:rsidRPr="00B466B0">
              <w:rPr>
                <w:sz w:val="16"/>
              </w:rPr>
              <w:t>1,5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Російська</w:t>
            </w:r>
            <w:proofErr w:type="spellEnd"/>
            <w:r w:rsidRPr="00B466B0">
              <w:rPr>
                <w:sz w:val="16"/>
              </w:rPr>
              <w:t xml:space="preserve"> </w:t>
            </w:r>
            <w:proofErr w:type="spellStart"/>
            <w:r w:rsidRPr="00B466B0">
              <w:rPr>
                <w:sz w:val="16"/>
              </w:rPr>
              <w:t>мова</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Іноземна</w:t>
            </w:r>
            <w:proofErr w:type="spellEnd"/>
            <w:r w:rsidRPr="00B466B0">
              <w:rPr>
                <w:sz w:val="16"/>
              </w:rPr>
              <w:t xml:space="preserve"> </w:t>
            </w:r>
            <w:proofErr w:type="spellStart"/>
            <w:r w:rsidRPr="00B466B0">
              <w:rPr>
                <w:sz w:val="16"/>
              </w:rPr>
              <w:t>мова</w:t>
            </w:r>
            <w:proofErr w:type="spellEnd"/>
            <w:r w:rsidRPr="00B466B0">
              <w:rPr>
                <w:sz w:val="16"/>
              </w:rPr>
              <w:t xml:space="preserve"> (</w:t>
            </w:r>
            <w:proofErr w:type="spellStart"/>
            <w:r w:rsidRPr="00B466B0">
              <w:rPr>
                <w:sz w:val="16"/>
              </w:rPr>
              <w:t>англійська</w:t>
            </w:r>
            <w:proofErr w:type="spellEnd"/>
            <w:r w:rsidRPr="00B466B0">
              <w:rPr>
                <w:sz w:val="16"/>
              </w:rPr>
              <w:t>)</w:t>
            </w:r>
          </w:p>
        </w:tc>
        <w:tc>
          <w:tcPr>
            <w:tcW w:w="3402" w:type="dxa"/>
            <w:shd w:val="clear" w:color="auto" w:fill="auto"/>
          </w:tcPr>
          <w:p w:rsidR="00416C69" w:rsidRPr="00B466B0" w:rsidRDefault="00416C69" w:rsidP="0066371A">
            <w:pPr>
              <w:pStyle w:val="TableParagraph"/>
              <w:ind w:right="9"/>
              <w:rPr>
                <w:sz w:val="16"/>
              </w:rPr>
            </w:pPr>
            <w:r w:rsidRPr="00B466B0">
              <w:rPr>
                <w:w w:val="99"/>
                <w:sz w:val="16"/>
              </w:rPr>
              <w:t>3</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Українська</w:t>
            </w:r>
            <w:proofErr w:type="spellEnd"/>
            <w:r w:rsidRPr="00B466B0">
              <w:rPr>
                <w:sz w:val="16"/>
              </w:rPr>
              <w:t xml:space="preserve"> </w:t>
            </w:r>
            <w:proofErr w:type="spellStart"/>
            <w:r w:rsidRPr="00B466B0">
              <w:rPr>
                <w:sz w:val="16"/>
              </w:rPr>
              <w:t>література</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Інтегрований</w:t>
            </w:r>
            <w:proofErr w:type="spellEnd"/>
            <w:r w:rsidRPr="00B466B0">
              <w:rPr>
                <w:sz w:val="16"/>
              </w:rPr>
              <w:t xml:space="preserve"> </w:t>
            </w:r>
            <w:proofErr w:type="spellStart"/>
            <w:r w:rsidRPr="00B466B0">
              <w:rPr>
                <w:sz w:val="16"/>
              </w:rPr>
              <w:t>курс</w:t>
            </w:r>
            <w:proofErr w:type="spellEnd"/>
            <w:r w:rsidRPr="00B466B0">
              <w:rPr>
                <w:sz w:val="16"/>
              </w:rPr>
              <w:t xml:space="preserve"> «</w:t>
            </w:r>
            <w:proofErr w:type="spellStart"/>
            <w:r w:rsidRPr="00B466B0">
              <w:rPr>
                <w:sz w:val="16"/>
              </w:rPr>
              <w:t>Література</w:t>
            </w:r>
            <w:proofErr w:type="spellEnd"/>
            <w:r w:rsidRPr="00B466B0">
              <w:rPr>
                <w:sz w:val="16"/>
              </w:rPr>
              <w:t>»</w:t>
            </w:r>
          </w:p>
        </w:tc>
        <w:tc>
          <w:tcPr>
            <w:tcW w:w="3402" w:type="dxa"/>
            <w:shd w:val="clear" w:color="auto" w:fill="auto"/>
          </w:tcPr>
          <w:p w:rsidR="00416C69" w:rsidRPr="00B466B0" w:rsidRDefault="00416C69" w:rsidP="0066371A">
            <w:pPr>
              <w:pStyle w:val="TableParagraph"/>
              <w:ind w:right="9"/>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Історія</w:t>
            </w:r>
            <w:proofErr w:type="spellEnd"/>
            <w:r w:rsidRPr="00B466B0">
              <w:rPr>
                <w:sz w:val="16"/>
              </w:rPr>
              <w:t xml:space="preserve"> </w:t>
            </w:r>
            <w:proofErr w:type="spellStart"/>
            <w:r w:rsidRPr="00B466B0">
              <w:rPr>
                <w:sz w:val="16"/>
              </w:rPr>
              <w:t>України</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1,5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Всесвітня</w:t>
            </w:r>
            <w:proofErr w:type="spellEnd"/>
            <w:r w:rsidRPr="00B466B0">
              <w:rPr>
                <w:sz w:val="16"/>
              </w:rPr>
              <w:t xml:space="preserve"> </w:t>
            </w:r>
            <w:proofErr w:type="spellStart"/>
            <w:r w:rsidRPr="00B466B0">
              <w:rPr>
                <w:sz w:val="16"/>
              </w:rPr>
              <w:t>історія</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Економіка</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Людина</w:t>
            </w:r>
            <w:proofErr w:type="spellEnd"/>
            <w:r w:rsidRPr="00B466B0">
              <w:rPr>
                <w:sz w:val="16"/>
              </w:rPr>
              <w:t xml:space="preserve"> і </w:t>
            </w:r>
            <w:proofErr w:type="spellStart"/>
            <w:r w:rsidRPr="00B466B0">
              <w:rPr>
                <w:sz w:val="16"/>
              </w:rPr>
              <w:t>світ</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Художня</w:t>
            </w:r>
            <w:proofErr w:type="spellEnd"/>
            <w:r w:rsidRPr="00B466B0">
              <w:rPr>
                <w:sz w:val="16"/>
              </w:rPr>
              <w:t xml:space="preserve"> </w:t>
            </w:r>
            <w:proofErr w:type="spellStart"/>
            <w:r w:rsidRPr="00B466B0">
              <w:rPr>
                <w:sz w:val="16"/>
              </w:rPr>
              <w:t>культура</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Геометрія</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Алгебра</w:t>
            </w:r>
            <w:proofErr w:type="spellEnd"/>
            <w:r w:rsidRPr="00B466B0">
              <w:rPr>
                <w:sz w:val="16"/>
              </w:rPr>
              <w:t xml:space="preserve"> і </w:t>
            </w:r>
            <w:proofErr w:type="spellStart"/>
            <w:r w:rsidRPr="00B466B0">
              <w:rPr>
                <w:sz w:val="16"/>
              </w:rPr>
              <w:t>початки</w:t>
            </w:r>
            <w:proofErr w:type="spellEnd"/>
            <w:r w:rsidRPr="00B466B0">
              <w:rPr>
                <w:sz w:val="16"/>
              </w:rPr>
              <w:t xml:space="preserve"> </w:t>
            </w:r>
            <w:proofErr w:type="spellStart"/>
            <w:r w:rsidRPr="00B466B0">
              <w:rPr>
                <w:sz w:val="16"/>
              </w:rPr>
              <w:t>аналізу</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3</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Астрономія</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Біологія</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Фізика</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Хімія</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4</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Екологія</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0,5</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Технології</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Інформатика</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1</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Фізична</w:t>
            </w:r>
            <w:proofErr w:type="spellEnd"/>
            <w:r w:rsidRPr="00B466B0">
              <w:rPr>
                <w:sz w:val="16"/>
              </w:rPr>
              <w:t xml:space="preserve"> </w:t>
            </w:r>
            <w:proofErr w:type="spellStart"/>
            <w:r w:rsidRPr="00B466B0">
              <w:rPr>
                <w:sz w:val="16"/>
              </w:rPr>
              <w:t>культура</w:t>
            </w:r>
            <w:proofErr w:type="spellEnd"/>
          </w:p>
        </w:tc>
        <w:tc>
          <w:tcPr>
            <w:tcW w:w="3402" w:type="dxa"/>
            <w:shd w:val="clear" w:color="auto" w:fill="auto"/>
          </w:tcPr>
          <w:p w:rsidR="00416C69" w:rsidRPr="00B466B0" w:rsidRDefault="00416C69" w:rsidP="0066371A">
            <w:pPr>
              <w:pStyle w:val="TableParagraph"/>
              <w:ind w:right="9"/>
              <w:rPr>
                <w:sz w:val="16"/>
              </w:rPr>
            </w:pPr>
            <w:r w:rsidRPr="00B466B0">
              <w:rPr>
                <w:w w:val="99"/>
                <w:sz w:val="16"/>
              </w:rPr>
              <w:t>2</w:t>
            </w:r>
          </w:p>
        </w:tc>
      </w:tr>
      <w:tr w:rsidR="00416C69" w:rsidTr="0066371A">
        <w:trPr>
          <w:trHeight w:val="234"/>
        </w:trPr>
        <w:tc>
          <w:tcPr>
            <w:tcW w:w="6933" w:type="dxa"/>
            <w:shd w:val="clear" w:color="auto" w:fill="auto"/>
          </w:tcPr>
          <w:p w:rsidR="00416C69" w:rsidRPr="00B466B0" w:rsidRDefault="00416C69" w:rsidP="0066371A">
            <w:pPr>
              <w:pStyle w:val="TableParagraph"/>
              <w:ind w:left="46" w:right="0"/>
              <w:jc w:val="left"/>
              <w:rPr>
                <w:sz w:val="16"/>
              </w:rPr>
            </w:pPr>
            <w:proofErr w:type="spellStart"/>
            <w:r w:rsidRPr="00B466B0">
              <w:rPr>
                <w:sz w:val="16"/>
              </w:rPr>
              <w:t>Захист</w:t>
            </w:r>
            <w:proofErr w:type="spellEnd"/>
            <w:r w:rsidRPr="00B466B0">
              <w:rPr>
                <w:sz w:val="16"/>
              </w:rPr>
              <w:t xml:space="preserve"> </w:t>
            </w:r>
            <w:proofErr w:type="spellStart"/>
            <w:r w:rsidRPr="00B466B0">
              <w:rPr>
                <w:sz w:val="16"/>
              </w:rPr>
              <w:t>Вітчизни</w:t>
            </w:r>
            <w:proofErr w:type="spellEnd"/>
          </w:p>
        </w:tc>
        <w:tc>
          <w:tcPr>
            <w:tcW w:w="3402" w:type="dxa"/>
            <w:shd w:val="clear" w:color="auto" w:fill="auto"/>
          </w:tcPr>
          <w:p w:rsidR="00416C69" w:rsidRPr="00B466B0" w:rsidRDefault="00416C69" w:rsidP="0066371A">
            <w:pPr>
              <w:pStyle w:val="TableParagraph"/>
              <w:ind w:left="93" w:right="103"/>
              <w:rPr>
                <w:sz w:val="16"/>
              </w:rPr>
            </w:pPr>
            <w:r w:rsidRPr="00B466B0">
              <w:rPr>
                <w:sz w:val="16"/>
              </w:rPr>
              <w:t>1,5</w:t>
            </w:r>
          </w:p>
        </w:tc>
      </w:tr>
      <w:tr w:rsidR="00416C69" w:rsidTr="0066371A">
        <w:trPr>
          <w:trHeight w:val="308"/>
        </w:trPr>
        <w:tc>
          <w:tcPr>
            <w:tcW w:w="6933" w:type="dxa"/>
            <w:tcBorders>
              <w:right w:val="single" w:sz="8" w:space="0" w:color="000000"/>
            </w:tcBorders>
            <w:shd w:val="clear" w:color="auto" w:fill="auto"/>
          </w:tcPr>
          <w:p w:rsidR="00416C69" w:rsidRPr="00B466B0" w:rsidRDefault="00416C69" w:rsidP="0066371A">
            <w:pPr>
              <w:pStyle w:val="TableParagraph"/>
              <w:spacing w:before="37"/>
              <w:ind w:left="44" w:right="0"/>
              <w:jc w:val="left"/>
              <w:rPr>
                <w:rFonts w:ascii="Times New Roman" w:hAnsi="Times New Roman"/>
                <w:sz w:val="20"/>
              </w:rPr>
            </w:pPr>
            <w:proofErr w:type="spellStart"/>
            <w:r w:rsidRPr="00B466B0">
              <w:rPr>
                <w:rFonts w:ascii="Times New Roman" w:hAnsi="Times New Roman"/>
                <w:sz w:val="20"/>
              </w:rPr>
              <w:t>Разом</w:t>
            </w:r>
            <w:proofErr w:type="spellEnd"/>
            <w:r w:rsidRPr="00B466B0">
              <w:rPr>
                <w:rFonts w:ascii="Times New Roman" w:hAnsi="Times New Roman"/>
                <w:sz w:val="20"/>
              </w:rPr>
              <w:t>:</w:t>
            </w:r>
          </w:p>
        </w:tc>
        <w:tc>
          <w:tcPr>
            <w:tcW w:w="3402" w:type="dxa"/>
            <w:tcBorders>
              <w:left w:val="single" w:sz="8" w:space="0" w:color="000000"/>
            </w:tcBorders>
            <w:shd w:val="clear" w:color="auto" w:fill="auto"/>
          </w:tcPr>
          <w:p w:rsidR="00416C69" w:rsidRPr="00B466B0" w:rsidRDefault="00416C69" w:rsidP="0066371A">
            <w:pPr>
              <w:pStyle w:val="TableParagraph"/>
              <w:spacing w:before="57"/>
              <w:ind w:left="1554" w:right="1565"/>
              <w:rPr>
                <w:sz w:val="16"/>
              </w:rPr>
            </w:pPr>
            <w:r w:rsidRPr="00B466B0">
              <w:rPr>
                <w:sz w:val="16"/>
              </w:rPr>
              <w:t>35</w:t>
            </w:r>
          </w:p>
        </w:tc>
      </w:tr>
      <w:tr w:rsidR="00416C69" w:rsidRPr="007E7F6E" w:rsidTr="0066371A">
        <w:trPr>
          <w:trHeight w:val="308"/>
        </w:trPr>
        <w:tc>
          <w:tcPr>
            <w:tcW w:w="10335" w:type="dxa"/>
            <w:gridSpan w:val="2"/>
            <w:shd w:val="clear" w:color="auto" w:fill="auto"/>
          </w:tcPr>
          <w:p w:rsidR="00416C69" w:rsidRPr="00B466B0" w:rsidRDefault="00416C69" w:rsidP="0066371A">
            <w:pPr>
              <w:pStyle w:val="TableParagraph"/>
              <w:spacing w:before="37"/>
              <w:ind w:left="46" w:right="0"/>
              <w:jc w:val="left"/>
              <w:rPr>
                <w:rFonts w:ascii="Times New Roman" w:hAnsi="Times New Roman"/>
                <w:b/>
                <w:sz w:val="20"/>
                <w:lang w:val="ru-RU"/>
              </w:rPr>
            </w:pPr>
            <w:proofErr w:type="spellStart"/>
            <w:r w:rsidRPr="00B466B0">
              <w:rPr>
                <w:rFonts w:ascii="Times New Roman" w:hAnsi="Times New Roman"/>
                <w:b/>
                <w:sz w:val="20"/>
                <w:lang w:val="ru-RU"/>
              </w:rPr>
              <w:t>Варіативна</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складова</w:t>
            </w:r>
            <w:proofErr w:type="spellEnd"/>
            <w:r w:rsidRPr="00B466B0">
              <w:rPr>
                <w:rFonts w:ascii="Times New Roman" w:hAnsi="Times New Roman"/>
                <w:b/>
                <w:sz w:val="20"/>
                <w:lang w:val="ru-RU"/>
              </w:rPr>
              <w:t>. Не входить в ГДНН</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r w:rsidRPr="00B466B0">
              <w:rPr>
                <w:rFonts w:ascii="Times New Roman" w:hAnsi="Times New Roman"/>
                <w:sz w:val="16"/>
                <w:lang w:val="ru-RU"/>
              </w:rPr>
              <w:t xml:space="preserve">Друга </w:t>
            </w:r>
            <w:proofErr w:type="spellStart"/>
            <w:r w:rsidRPr="00B466B0">
              <w:rPr>
                <w:rFonts w:ascii="Times New Roman" w:hAnsi="Times New Roman"/>
                <w:sz w:val="16"/>
                <w:lang w:val="ru-RU"/>
              </w:rPr>
              <w:t>іноземна</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мова</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німецька</w:t>
            </w:r>
            <w:proofErr w:type="spellEnd"/>
            <w:r w:rsidRPr="00B466B0">
              <w:rPr>
                <w:rFonts w:ascii="Times New Roman" w:hAnsi="Times New Roman"/>
                <w:sz w:val="16"/>
                <w:lang w:val="ru-RU"/>
              </w:rPr>
              <w:t>) (факультатив)</w:t>
            </w:r>
          </w:p>
        </w:tc>
        <w:tc>
          <w:tcPr>
            <w:tcW w:w="3402" w:type="dxa"/>
            <w:tcBorders>
              <w:left w:val="single" w:sz="8" w:space="0" w:color="000000"/>
            </w:tcBorders>
            <w:shd w:val="clear" w:color="auto" w:fill="auto"/>
          </w:tcPr>
          <w:p w:rsidR="00416C69" w:rsidRPr="00B466B0" w:rsidRDefault="00416C69" w:rsidP="0066371A">
            <w:pPr>
              <w:pStyle w:val="TableParagraph"/>
              <w:ind w:left="1554" w:right="1567"/>
              <w:rPr>
                <w:sz w:val="16"/>
              </w:rPr>
            </w:pPr>
            <w:r w:rsidRPr="00B466B0">
              <w:rPr>
                <w:sz w:val="16"/>
              </w:rPr>
              <w:t>0,5</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rPr>
            </w:pPr>
            <w:proofErr w:type="spellStart"/>
            <w:r w:rsidRPr="00B466B0">
              <w:rPr>
                <w:rFonts w:ascii="Times New Roman" w:hAnsi="Times New Roman"/>
                <w:sz w:val="16"/>
              </w:rPr>
              <w:t>Орфографічний</w:t>
            </w:r>
            <w:proofErr w:type="spellEnd"/>
            <w:r w:rsidRPr="00B466B0">
              <w:rPr>
                <w:rFonts w:ascii="Times New Roman" w:hAnsi="Times New Roman"/>
                <w:sz w:val="16"/>
              </w:rPr>
              <w:t xml:space="preserve"> </w:t>
            </w:r>
            <w:proofErr w:type="spellStart"/>
            <w:r w:rsidRPr="00B466B0">
              <w:rPr>
                <w:rFonts w:ascii="Times New Roman" w:hAnsi="Times New Roman"/>
                <w:sz w:val="16"/>
              </w:rPr>
              <w:t>практикум</w:t>
            </w:r>
            <w:proofErr w:type="spellEnd"/>
            <w:r w:rsidRPr="00B466B0">
              <w:rPr>
                <w:rFonts w:ascii="Times New Roman" w:hAnsi="Times New Roman"/>
                <w:sz w:val="16"/>
              </w:rPr>
              <w:t xml:space="preserve"> (</w:t>
            </w:r>
            <w:proofErr w:type="spellStart"/>
            <w:r w:rsidRPr="00B466B0">
              <w:rPr>
                <w:rFonts w:ascii="Times New Roman" w:hAnsi="Times New Roman"/>
                <w:sz w:val="16"/>
              </w:rPr>
              <w:t>факультатив</w:t>
            </w:r>
            <w:proofErr w:type="spellEnd"/>
            <w:r w:rsidRPr="00B466B0">
              <w:rPr>
                <w:rFonts w:ascii="Times New Roman" w:hAnsi="Times New Roman"/>
                <w:sz w:val="16"/>
              </w:rPr>
              <w:t>)</w:t>
            </w:r>
          </w:p>
        </w:tc>
        <w:tc>
          <w:tcPr>
            <w:tcW w:w="3402" w:type="dxa"/>
            <w:tcBorders>
              <w:left w:val="single" w:sz="8" w:space="0" w:color="000000"/>
            </w:tcBorders>
            <w:shd w:val="clear" w:color="auto" w:fill="auto"/>
          </w:tcPr>
          <w:p w:rsidR="00416C69" w:rsidRPr="00B466B0" w:rsidRDefault="00416C69" w:rsidP="0066371A">
            <w:pPr>
              <w:pStyle w:val="TableParagraph"/>
              <w:ind w:right="12"/>
              <w:rPr>
                <w:sz w:val="16"/>
              </w:rPr>
            </w:pPr>
            <w:r w:rsidRPr="00B466B0">
              <w:rPr>
                <w:w w:val="99"/>
                <w:sz w:val="16"/>
              </w:rPr>
              <w:t>1</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rPr>
            </w:pPr>
            <w:proofErr w:type="spellStart"/>
            <w:r w:rsidRPr="00B466B0">
              <w:rPr>
                <w:rFonts w:ascii="Times New Roman" w:hAnsi="Times New Roman"/>
                <w:sz w:val="16"/>
              </w:rPr>
              <w:t>Основи</w:t>
            </w:r>
            <w:proofErr w:type="spellEnd"/>
            <w:r w:rsidRPr="00B466B0">
              <w:rPr>
                <w:rFonts w:ascii="Times New Roman" w:hAnsi="Times New Roman"/>
                <w:sz w:val="16"/>
              </w:rPr>
              <w:t xml:space="preserve"> </w:t>
            </w:r>
            <w:proofErr w:type="spellStart"/>
            <w:r w:rsidRPr="00B466B0">
              <w:rPr>
                <w:rFonts w:ascii="Times New Roman" w:hAnsi="Times New Roman"/>
                <w:sz w:val="16"/>
              </w:rPr>
              <w:t>генетики</w:t>
            </w:r>
            <w:proofErr w:type="spellEnd"/>
            <w:r w:rsidRPr="00B466B0">
              <w:rPr>
                <w:rFonts w:ascii="Times New Roman" w:hAnsi="Times New Roman"/>
                <w:sz w:val="16"/>
              </w:rPr>
              <w:t xml:space="preserve"> </w:t>
            </w:r>
            <w:proofErr w:type="spellStart"/>
            <w:r w:rsidRPr="00B466B0">
              <w:rPr>
                <w:rFonts w:ascii="Times New Roman" w:hAnsi="Times New Roman"/>
                <w:sz w:val="16"/>
              </w:rPr>
              <w:t>людини</w:t>
            </w:r>
            <w:proofErr w:type="spellEnd"/>
            <w:r w:rsidRPr="00B466B0">
              <w:rPr>
                <w:rFonts w:ascii="Times New Roman" w:hAnsi="Times New Roman"/>
                <w:sz w:val="16"/>
              </w:rPr>
              <w:t xml:space="preserve"> (</w:t>
            </w:r>
            <w:proofErr w:type="spellStart"/>
            <w:r w:rsidRPr="00B466B0">
              <w:rPr>
                <w:rFonts w:ascii="Times New Roman" w:hAnsi="Times New Roman"/>
                <w:sz w:val="16"/>
              </w:rPr>
              <w:t>факультатив</w:t>
            </w:r>
            <w:proofErr w:type="spellEnd"/>
            <w:r w:rsidRPr="00B466B0">
              <w:rPr>
                <w:rFonts w:ascii="Times New Roman" w:hAnsi="Times New Roman"/>
                <w:sz w:val="16"/>
              </w:rPr>
              <w:t>)</w:t>
            </w:r>
          </w:p>
        </w:tc>
        <w:tc>
          <w:tcPr>
            <w:tcW w:w="3402" w:type="dxa"/>
            <w:tcBorders>
              <w:left w:val="single" w:sz="8" w:space="0" w:color="000000"/>
            </w:tcBorders>
            <w:shd w:val="clear" w:color="auto" w:fill="auto"/>
          </w:tcPr>
          <w:p w:rsidR="00416C69" w:rsidRPr="00B466B0" w:rsidRDefault="00416C69" w:rsidP="0066371A">
            <w:pPr>
              <w:pStyle w:val="TableParagraph"/>
              <w:ind w:right="12"/>
              <w:rPr>
                <w:sz w:val="16"/>
              </w:rPr>
            </w:pPr>
            <w:r w:rsidRPr="00B466B0">
              <w:rPr>
                <w:w w:val="99"/>
                <w:sz w:val="16"/>
              </w:rPr>
              <w:t>1</w:t>
            </w:r>
          </w:p>
        </w:tc>
      </w:tr>
      <w:tr w:rsidR="00416C69" w:rsidTr="0066371A">
        <w:trPr>
          <w:trHeight w:val="234"/>
        </w:trPr>
        <w:tc>
          <w:tcPr>
            <w:tcW w:w="6933" w:type="dxa"/>
            <w:tcBorders>
              <w:right w:val="single" w:sz="8" w:space="0" w:color="000000"/>
            </w:tcBorders>
            <w:shd w:val="clear" w:color="auto" w:fill="auto"/>
          </w:tcPr>
          <w:p w:rsidR="00416C69" w:rsidRPr="00B466B0" w:rsidRDefault="00416C69" w:rsidP="0066371A">
            <w:pPr>
              <w:pStyle w:val="TableParagraph"/>
              <w:spacing w:before="21"/>
              <w:ind w:left="44" w:right="0"/>
              <w:jc w:val="left"/>
              <w:rPr>
                <w:rFonts w:ascii="Times New Roman" w:hAnsi="Times New Roman"/>
                <w:sz w:val="16"/>
                <w:lang w:val="ru-RU"/>
              </w:rPr>
            </w:pPr>
            <w:proofErr w:type="spellStart"/>
            <w:r w:rsidRPr="00B466B0">
              <w:rPr>
                <w:rFonts w:ascii="Times New Roman" w:hAnsi="Times New Roman"/>
                <w:sz w:val="16"/>
                <w:lang w:val="ru-RU"/>
              </w:rPr>
              <w:t>Індивідуальні</w:t>
            </w:r>
            <w:proofErr w:type="spellEnd"/>
            <w:r w:rsidRPr="00B466B0">
              <w:rPr>
                <w:rFonts w:ascii="Times New Roman" w:hAnsi="Times New Roman"/>
                <w:sz w:val="16"/>
                <w:lang w:val="ru-RU"/>
              </w:rPr>
              <w:t xml:space="preserve"> та </w:t>
            </w:r>
            <w:proofErr w:type="spellStart"/>
            <w:r w:rsidRPr="00B466B0">
              <w:rPr>
                <w:rFonts w:ascii="Times New Roman" w:hAnsi="Times New Roman"/>
                <w:sz w:val="16"/>
                <w:lang w:val="ru-RU"/>
              </w:rPr>
              <w:t>групові</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заняття</w:t>
            </w:r>
            <w:proofErr w:type="spellEnd"/>
            <w:r w:rsidRPr="00B466B0">
              <w:rPr>
                <w:rFonts w:ascii="Times New Roman" w:hAnsi="Times New Roman"/>
                <w:sz w:val="16"/>
                <w:lang w:val="ru-RU"/>
              </w:rPr>
              <w:t xml:space="preserve">, </w:t>
            </w:r>
            <w:proofErr w:type="spellStart"/>
            <w:r w:rsidRPr="00B466B0">
              <w:rPr>
                <w:rFonts w:ascii="Times New Roman" w:hAnsi="Times New Roman"/>
                <w:sz w:val="16"/>
                <w:lang w:val="ru-RU"/>
              </w:rPr>
              <w:t>консультації</w:t>
            </w:r>
            <w:proofErr w:type="spellEnd"/>
          </w:p>
        </w:tc>
        <w:tc>
          <w:tcPr>
            <w:tcW w:w="3402" w:type="dxa"/>
            <w:tcBorders>
              <w:left w:val="single" w:sz="8" w:space="0" w:color="000000"/>
            </w:tcBorders>
            <w:shd w:val="clear" w:color="auto" w:fill="auto"/>
          </w:tcPr>
          <w:p w:rsidR="00416C69" w:rsidRPr="00B466B0" w:rsidRDefault="00416C69" w:rsidP="0066371A">
            <w:pPr>
              <w:pStyle w:val="TableParagraph"/>
              <w:ind w:left="1554" w:right="1567"/>
              <w:rPr>
                <w:sz w:val="16"/>
              </w:rPr>
            </w:pPr>
            <w:r w:rsidRPr="00B466B0">
              <w:rPr>
                <w:sz w:val="16"/>
              </w:rPr>
              <w:t>0,5</w:t>
            </w:r>
          </w:p>
        </w:tc>
      </w:tr>
      <w:tr w:rsidR="00416C69" w:rsidTr="0066371A">
        <w:trPr>
          <w:trHeight w:val="308"/>
        </w:trPr>
        <w:tc>
          <w:tcPr>
            <w:tcW w:w="6933" w:type="dxa"/>
            <w:tcBorders>
              <w:right w:val="single" w:sz="8" w:space="0" w:color="000000"/>
            </w:tcBorders>
            <w:shd w:val="clear" w:color="auto" w:fill="auto"/>
          </w:tcPr>
          <w:p w:rsidR="00416C69" w:rsidRPr="00B466B0" w:rsidRDefault="00416C69" w:rsidP="0066371A">
            <w:pPr>
              <w:pStyle w:val="TableParagraph"/>
              <w:spacing w:before="37"/>
              <w:ind w:left="44" w:right="0"/>
              <w:jc w:val="left"/>
              <w:rPr>
                <w:rFonts w:ascii="Times New Roman" w:hAnsi="Times New Roman"/>
                <w:sz w:val="20"/>
              </w:rPr>
            </w:pPr>
            <w:proofErr w:type="spellStart"/>
            <w:r w:rsidRPr="00B466B0">
              <w:rPr>
                <w:rFonts w:ascii="Times New Roman" w:hAnsi="Times New Roman"/>
                <w:sz w:val="20"/>
              </w:rPr>
              <w:t>Разом</w:t>
            </w:r>
            <w:proofErr w:type="spellEnd"/>
            <w:r w:rsidRPr="00B466B0">
              <w:rPr>
                <w:rFonts w:ascii="Times New Roman" w:hAnsi="Times New Roman"/>
                <w:sz w:val="20"/>
              </w:rPr>
              <w:t>:</w:t>
            </w:r>
          </w:p>
        </w:tc>
        <w:tc>
          <w:tcPr>
            <w:tcW w:w="3402" w:type="dxa"/>
            <w:tcBorders>
              <w:left w:val="single" w:sz="8" w:space="0" w:color="000000"/>
            </w:tcBorders>
            <w:shd w:val="clear" w:color="auto" w:fill="auto"/>
          </w:tcPr>
          <w:p w:rsidR="00416C69" w:rsidRPr="00B466B0" w:rsidRDefault="00416C69" w:rsidP="0066371A">
            <w:pPr>
              <w:pStyle w:val="TableParagraph"/>
              <w:spacing w:before="57"/>
              <w:ind w:right="12"/>
              <w:rPr>
                <w:sz w:val="16"/>
              </w:rPr>
            </w:pPr>
            <w:r w:rsidRPr="00B466B0">
              <w:rPr>
                <w:w w:val="99"/>
                <w:sz w:val="16"/>
              </w:rPr>
              <w:t>3</w:t>
            </w:r>
          </w:p>
        </w:tc>
      </w:tr>
      <w:tr w:rsidR="00416C69" w:rsidTr="0066371A">
        <w:trPr>
          <w:trHeight w:val="255"/>
        </w:trPr>
        <w:tc>
          <w:tcPr>
            <w:tcW w:w="6933" w:type="dxa"/>
            <w:shd w:val="clear" w:color="auto" w:fill="auto"/>
          </w:tcPr>
          <w:p w:rsidR="00416C69" w:rsidRPr="00B466B0" w:rsidRDefault="00416C69" w:rsidP="0066371A">
            <w:pPr>
              <w:pStyle w:val="TableParagraph"/>
              <w:spacing w:before="10" w:line="225" w:lineRule="exact"/>
              <w:ind w:left="46" w:right="0"/>
              <w:jc w:val="left"/>
              <w:rPr>
                <w:rFonts w:ascii="Times New Roman" w:hAnsi="Times New Roman"/>
                <w:b/>
                <w:sz w:val="20"/>
                <w:lang w:val="ru-RU"/>
              </w:rPr>
            </w:pPr>
            <w:proofErr w:type="spellStart"/>
            <w:r w:rsidRPr="00B466B0">
              <w:rPr>
                <w:rFonts w:ascii="Times New Roman" w:hAnsi="Times New Roman"/>
                <w:b/>
                <w:sz w:val="20"/>
                <w:lang w:val="ru-RU"/>
              </w:rPr>
              <w:t>Гранично</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допустиме</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навчальне</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навантаження</w:t>
            </w:r>
            <w:proofErr w:type="spellEnd"/>
            <w:r w:rsidRPr="00B466B0">
              <w:rPr>
                <w:rFonts w:ascii="Times New Roman" w:hAnsi="Times New Roman"/>
                <w:b/>
                <w:sz w:val="20"/>
                <w:lang w:val="ru-RU"/>
              </w:rPr>
              <w:t xml:space="preserve"> (ГДНН</w:t>
            </w:r>
            <w:proofErr w:type="gramStart"/>
            <w:r w:rsidRPr="00B466B0">
              <w:rPr>
                <w:rFonts w:ascii="Times New Roman" w:hAnsi="Times New Roman"/>
                <w:b/>
                <w:sz w:val="20"/>
                <w:lang w:val="ru-RU"/>
              </w:rPr>
              <w:t>)(</w:t>
            </w:r>
            <w:proofErr w:type="gramEnd"/>
            <w:r w:rsidRPr="00B466B0">
              <w:rPr>
                <w:rFonts w:ascii="Times New Roman" w:hAnsi="Times New Roman"/>
                <w:b/>
                <w:sz w:val="20"/>
                <w:lang w:val="ru-RU"/>
              </w:rPr>
              <w:t xml:space="preserve">без </w:t>
            </w:r>
            <w:proofErr w:type="spellStart"/>
            <w:r w:rsidRPr="00B466B0">
              <w:rPr>
                <w:rFonts w:ascii="Times New Roman" w:hAnsi="Times New Roman"/>
                <w:b/>
                <w:sz w:val="20"/>
                <w:lang w:val="ru-RU"/>
              </w:rPr>
              <w:t>Фізк</w:t>
            </w:r>
            <w:proofErr w:type="spellEnd"/>
            <w:r w:rsidRPr="00B466B0">
              <w:rPr>
                <w:rFonts w:ascii="Times New Roman" w:hAnsi="Times New Roman"/>
                <w:b/>
                <w:sz w:val="20"/>
                <w:lang w:val="ru-RU"/>
              </w:rPr>
              <w:t>.)</w:t>
            </w:r>
          </w:p>
        </w:tc>
        <w:tc>
          <w:tcPr>
            <w:tcW w:w="3402" w:type="dxa"/>
            <w:shd w:val="clear" w:color="auto" w:fill="auto"/>
          </w:tcPr>
          <w:p w:rsidR="00416C69" w:rsidRPr="00B466B0" w:rsidRDefault="00416C69" w:rsidP="0066371A">
            <w:pPr>
              <w:pStyle w:val="TableParagraph"/>
              <w:spacing w:before="31"/>
              <w:ind w:left="94" w:right="103"/>
              <w:rPr>
                <w:sz w:val="16"/>
              </w:rPr>
            </w:pPr>
            <w:r w:rsidRPr="00B466B0">
              <w:rPr>
                <w:sz w:val="16"/>
              </w:rPr>
              <w:t>33</w:t>
            </w:r>
          </w:p>
        </w:tc>
      </w:tr>
      <w:tr w:rsidR="00416C69" w:rsidTr="0066371A">
        <w:trPr>
          <w:trHeight w:val="245"/>
        </w:trPr>
        <w:tc>
          <w:tcPr>
            <w:tcW w:w="6933" w:type="dxa"/>
            <w:tcBorders>
              <w:right w:val="single" w:sz="8" w:space="0" w:color="000000"/>
            </w:tcBorders>
            <w:shd w:val="clear" w:color="auto" w:fill="auto"/>
          </w:tcPr>
          <w:p w:rsidR="00416C69" w:rsidRPr="00B466B0" w:rsidRDefault="00416C69" w:rsidP="0066371A">
            <w:pPr>
              <w:pStyle w:val="TableParagraph"/>
              <w:spacing w:before="5" w:line="220" w:lineRule="exact"/>
              <w:ind w:left="44" w:right="0"/>
              <w:jc w:val="left"/>
              <w:rPr>
                <w:rFonts w:ascii="Times New Roman" w:hAnsi="Times New Roman"/>
                <w:b/>
                <w:sz w:val="20"/>
              </w:rPr>
            </w:pPr>
            <w:proofErr w:type="spellStart"/>
            <w:r w:rsidRPr="00B466B0">
              <w:rPr>
                <w:rFonts w:ascii="Times New Roman" w:hAnsi="Times New Roman"/>
                <w:b/>
                <w:sz w:val="20"/>
              </w:rPr>
              <w:t>Варіативна</w:t>
            </w:r>
            <w:proofErr w:type="spellEnd"/>
            <w:r w:rsidRPr="00B466B0">
              <w:rPr>
                <w:rFonts w:ascii="Times New Roman" w:hAnsi="Times New Roman"/>
                <w:b/>
                <w:sz w:val="20"/>
              </w:rPr>
              <w:t xml:space="preserve"> </w:t>
            </w:r>
            <w:proofErr w:type="spellStart"/>
            <w:r w:rsidRPr="00B466B0">
              <w:rPr>
                <w:rFonts w:ascii="Times New Roman" w:hAnsi="Times New Roman"/>
                <w:b/>
                <w:sz w:val="20"/>
              </w:rPr>
              <w:t>складова</w:t>
            </w:r>
            <w:proofErr w:type="spellEnd"/>
            <w:r w:rsidRPr="00B466B0">
              <w:rPr>
                <w:rFonts w:ascii="Times New Roman" w:hAnsi="Times New Roman"/>
                <w:b/>
                <w:sz w:val="20"/>
              </w:rPr>
              <w:t xml:space="preserve"> (</w:t>
            </w:r>
            <w:proofErr w:type="spellStart"/>
            <w:r w:rsidRPr="00B466B0">
              <w:rPr>
                <w:rFonts w:ascii="Times New Roman" w:hAnsi="Times New Roman"/>
                <w:b/>
                <w:sz w:val="20"/>
              </w:rPr>
              <w:t>ліміт</w:t>
            </w:r>
            <w:proofErr w:type="spellEnd"/>
            <w:r w:rsidRPr="00B466B0">
              <w:rPr>
                <w:rFonts w:ascii="Times New Roman" w:hAnsi="Times New Roman"/>
                <w:b/>
                <w:sz w:val="20"/>
              </w:rPr>
              <w:t xml:space="preserve"> </w:t>
            </w:r>
            <w:proofErr w:type="spellStart"/>
            <w:r w:rsidRPr="00B466B0">
              <w:rPr>
                <w:rFonts w:ascii="Times New Roman" w:hAnsi="Times New Roman"/>
                <w:b/>
                <w:sz w:val="20"/>
              </w:rPr>
              <w:t>годин</w:t>
            </w:r>
            <w:proofErr w:type="spellEnd"/>
            <w:r w:rsidRPr="00B466B0">
              <w:rPr>
                <w:rFonts w:ascii="Times New Roman" w:hAnsi="Times New Roman"/>
                <w:b/>
                <w:sz w:val="20"/>
              </w:rPr>
              <w:t>)</w:t>
            </w:r>
          </w:p>
        </w:tc>
        <w:tc>
          <w:tcPr>
            <w:tcW w:w="3402" w:type="dxa"/>
            <w:tcBorders>
              <w:left w:val="single" w:sz="8" w:space="0" w:color="000000"/>
            </w:tcBorders>
            <w:shd w:val="clear" w:color="auto" w:fill="auto"/>
          </w:tcPr>
          <w:p w:rsidR="00416C69" w:rsidRPr="00B466B0" w:rsidRDefault="00416C69" w:rsidP="0066371A">
            <w:pPr>
              <w:pStyle w:val="TableParagraph"/>
              <w:spacing w:before="26"/>
              <w:ind w:left="1554" w:right="1567"/>
              <w:rPr>
                <w:sz w:val="16"/>
              </w:rPr>
            </w:pPr>
            <w:r w:rsidRPr="00B466B0">
              <w:rPr>
                <w:sz w:val="16"/>
              </w:rPr>
              <w:t>3,5</w:t>
            </w:r>
          </w:p>
        </w:tc>
      </w:tr>
      <w:tr w:rsidR="00416C69" w:rsidTr="0066371A">
        <w:trPr>
          <w:trHeight w:val="245"/>
        </w:trPr>
        <w:tc>
          <w:tcPr>
            <w:tcW w:w="6933" w:type="dxa"/>
            <w:tcBorders>
              <w:right w:val="single" w:sz="8" w:space="0" w:color="000000"/>
            </w:tcBorders>
            <w:shd w:val="clear" w:color="auto" w:fill="auto"/>
          </w:tcPr>
          <w:p w:rsidR="00416C69" w:rsidRPr="00B466B0" w:rsidRDefault="00416C69" w:rsidP="0066371A">
            <w:pPr>
              <w:pStyle w:val="TableParagraph"/>
              <w:spacing w:before="5" w:line="220" w:lineRule="exact"/>
              <w:ind w:left="44" w:right="0"/>
              <w:jc w:val="left"/>
              <w:rPr>
                <w:rFonts w:ascii="Times New Roman" w:hAnsi="Times New Roman"/>
                <w:b/>
                <w:sz w:val="20"/>
                <w:lang w:val="ru-RU"/>
              </w:rPr>
            </w:pPr>
            <w:proofErr w:type="spellStart"/>
            <w:r w:rsidRPr="00B466B0">
              <w:rPr>
                <w:rFonts w:ascii="Times New Roman" w:hAnsi="Times New Roman"/>
                <w:b/>
                <w:sz w:val="20"/>
                <w:lang w:val="ru-RU"/>
              </w:rPr>
              <w:t>Всього</w:t>
            </w:r>
            <w:proofErr w:type="spellEnd"/>
            <w:r w:rsidRPr="00B466B0">
              <w:rPr>
                <w:rFonts w:ascii="Times New Roman" w:hAnsi="Times New Roman"/>
                <w:b/>
                <w:sz w:val="20"/>
                <w:lang w:val="ru-RU"/>
              </w:rPr>
              <w:t xml:space="preserve"> (без </w:t>
            </w:r>
            <w:proofErr w:type="spellStart"/>
            <w:r w:rsidRPr="00B466B0">
              <w:rPr>
                <w:rFonts w:ascii="Times New Roman" w:hAnsi="Times New Roman"/>
                <w:b/>
                <w:sz w:val="20"/>
                <w:lang w:val="ru-RU"/>
              </w:rPr>
              <w:t>урахування</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поділу</w:t>
            </w:r>
            <w:proofErr w:type="spellEnd"/>
            <w:r w:rsidRPr="00B466B0">
              <w:rPr>
                <w:rFonts w:ascii="Times New Roman" w:hAnsi="Times New Roman"/>
                <w:b/>
                <w:sz w:val="20"/>
                <w:lang w:val="ru-RU"/>
              </w:rPr>
              <w:t xml:space="preserve"> </w:t>
            </w:r>
            <w:proofErr w:type="spellStart"/>
            <w:r w:rsidRPr="00B466B0">
              <w:rPr>
                <w:rFonts w:ascii="Times New Roman" w:hAnsi="Times New Roman"/>
                <w:b/>
                <w:sz w:val="20"/>
                <w:lang w:val="ru-RU"/>
              </w:rPr>
              <w:t>класу</w:t>
            </w:r>
            <w:proofErr w:type="spellEnd"/>
            <w:r w:rsidRPr="00B466B0">
              <w:rPr>
                <w:rFonts w:ascii="Times New Roman" w:hAnsi="Times New Roman"/>
                <w:b/>
                <w:sz w:val="20"/>
                <w:lang w:val="ru-RU"/>
              </w:rPr>
              <w:t xml:space="preserve"> на </w:t>
            </w:r>
            <w:proofErr w:type="spellStart"/>
            <w:r w:rsidRPr="00B466B0">
              <w:rPr>
                <w:rFonts w:ascii="Times New Roman" w:hAnsi="Times New Roman"/>
                <w:b/>
                <w:sz w:val="20"/>
                <w:lang w:val="ru-RU"/>
              </w:rPr>
              <w:t>групи</w:t>
            </w:r>
            <w:proofErr w:type="spellEnd"/>
            <w:r w:rsidRPr="00B466B0">
              <w:rPr>
                <w:rFonts w:ascii="Times New Roman" w:hAnsi="Times New Roman"/>
                <w:b/>
                <w:sz w:val="20"/>
                <w:lang w:val="ru-RU"/>
              </w:rPr>
              <w:t>)</w:t>
            </w:r>
          </w:p>
        </w:tc>
        <w:tc>
          <w:tcPr>
            <w:tcW w:w="3402" w:type="dxa"/>
            <w:tcBorders>
              <w:left w:val="single" w:sz="8" w:space="0" w:color="000000"/>
            </w:tcBorders>
            <w:shd w:val="clear" w:color="auto" w:fill="auto"/>
          </w:tcPr>
          <w:p w:rsidR="00416C69" w:rsidRPr="00B466B0" w:rsidRDefault="00416C69" w:rsidP="0066371A">
            <w:pPr>
              <w:pStyle w:val="TableParagraph"/>
              <w:spacing w:before="26"/>
              <w:ind w:left="1554" w:right="1565"/>
              <w:rPr>
                <w:sz w:val="16"/>
              </w:rPr>
            </w:pPr>
            <w:r w:rsidRPr="00B466B0">
              <w:rPr>
                <w:sz w:val="16"/>
              </w:rPr>
              <w:t>38</w:t>
            </w:r>
          </w:p>
        </w:tc>
      </w:tr>
    </w:tbl>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416C69" w:rsidRDefault="00416C69"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416C69" w:rsidRPr="00AA44EB" w:rsidRDefault="00416C69"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p>
    <w:p w:rsidR="00A57B4D" w:rsidRPr="00AA44EB" w:rsidRDefault="00A57B4D" w:rsidP="00A57B4D">
      <w:pPr>
        <w:widowControl/>
        <w:shd w:val="clear" w:color="auto" w:fill="FFFFFF"/>
        <w:ind w:left="5819" w:firstLine="135"/>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lastRenderedPageBreak/>
        <w:t>Додаток 3</w:t>
      </w:r>
    </w:p>
    <w:p w:rsidR="00A57B4D" w:rsidRPr="00AA44EB" w:rsidRDefault="00A57B4D" w:rsidP="00A57B4D">
      <w:pPr>
        <w:shd w:val="clear" w:color="auto" w:fill="FFFFFF"/>
        <w:tabs>
          <w:tab w:val="left" w:pos="0"/>
        </w:tabs>
        <w:ind w:left="5954"/>
        <w:rPr>
          <w:rFonts w:ascii="Times New Roman" w:eastAsia="Calibri" w:hAnsi="Times New Roman" w:cs="Times New Roman"/>
          <w:color w:val="auto"/>
          <w:szCs w:val="28"/>
          <w:lang w:val="uk-UA" w:bidi="ar-SA"/>
        </w:rPr>
      </w:pPr>
      <w:r w:rsidRPr="00AA44EB">
        <w:rPr>
          <w:rFonts w:ascii="Times New Roman" w:eastAsia="Calibri" w:hAnsi="Times New Roman" w:cs="Times New Roman"/>
          <w:color w:val="auto"/>
          <w:szCs w:val="28"/>
          <w:lang w:val="uk-UA" w:bidi="ar-SA"/>
        </w:rPr>
        <w:t>складений відповідно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20.04.2018 №406 (таблиця 26)</w:t>
      </w:r>
    </w:p>
    <w:p w:rsidR="00A57B4D" w:rsidRPr="00AA44EB" w:rsidRDefault="00A57B4D" w:rsidP="00A57B4D">
      <w:pPr>
        <w:shd w:val="clear" w:color="auto" w:fill="FFFFFF"/>
        <w:tabs>
          <w:tab w:val="left" w:pos="0"/>
        </w:tabs>
        <w:ind w:left="5954"/>
        <w:rPr>
          <w:rFonts w:ascii="Times New Roman" w:eastAsia="Calibri" w:hAnsi="Times New Roman" w:cs="Times New Roman"/>
          <w:color w:val="auto"/>
          <w:szCs w:val="28"/>
          <w:lang w:val="uk-UA" w:bidi="ar-SA"/>
        </w:rPr>
      </w:pPr>
    </w:p>
    <w:p w:rsidR="00A57B4D" w:rsidRPr="00AA44EB" w:rsidRDefault="00A57B4D" w:rsidP="00A57B4D">
      <w:pPr>
        <w:shd w:val="clear" w:color="auto" w:fill="FFFFFF"/>
        <w:tabs>
          <w:tab w:val="left" w:pos="0"/>
        </w:tabs>
        <w:ind w:left="5954"/>
        <w:rPr>
          <w:rFonts w:ascii="Times New Roman" w:eastAsia="Calibri" w:hAnsi="Times New Roman" w:cs="Times New Roman"/>
          <w:color w:val="auto"/>
          <w:szCs w:val="28"/>
          <w:lang w:val="uk-UA" w:bidi="ar-SA"/>
        </w:rPr>
      </w:pPr>
    </w:p>
    <w:p w:rsidR="00A57B4D" w:rsidRPr="00AA44EB" w:rsidRDefault="00A57B4D" w:rsidP="00A57B4D">
      <w:pPr>
        <w:widowControl/>
        <w:jc w:val="center"/>
        <w:rPr>
          <w:rFonts w:ascii="Times New Roman" w:eastAsia="Calibri" w:hAnsi="Times New Roman" w:cs="Times New Roman"/>
          <w:b/>
          <w:color w:val="auto"/>
          <w:sz w:val="28"/>
          <w:szCs w:val="28"/>
          <w:lang w:val="uk-UA" w:bidi="ar-SA"/>
        </w:rPr>
      </w:pPr>
      <w:r w:rsidRPr="00AA44EB">
        <w:rPr>
          <w:rFonts w:ascii="Times New Roman" w:eastAsia="Calibri" w:hAnsi="Times New Roman" w:cs="Times New Roman"/>
          <w:b/>
          <w:color w:val="auto"/>
          <w:sz w:val="28"/>
          <w:szCs w:val="28"/>
          <w:lang w:val="uk-UA" w:bidi="ar-SA"/>
        </w:rPr>
        <w:t xml:space="preserve">Перелік навчальних програм </w:t>
      </w:r>
    </w:p>
    <w:p w:rsidR="00A57B4D" w:rsidRPr="00AA44EB" w:rsidRDefault="00A57B4D" w:rsidP="00A57B4D">
      <w:pPr>
        <w:widowControl/>
        <w:jc w:val="center"/>
        <w:rPr>
          <w:rFonts w:ascii="Times New Roman" w:eastAsia="Calibri" w:hAnsi="Times New Roman" w:cs="Times New Roman"/>
          <w:b/>
          <w:color w:val="auto"/>
          <w:sz w:val="28"/>
          <w:szCs w:val="28"/>
          <w:lang w:val="uk-UA" w:bidi="ar-SA"/>
        </w:rPr>
      </w:pPr>
      <w:r w:rsidRPr="00AA44EB">
        <w:rPr>
          <w:rFonts w:ascii="Times New Roman" w:eastAsia="Calibri" w:hAnsi="Times New Roman" w:cs="Times New Roman"/>
          <w:b/>
          <w:color w:val="auto"/>
          <w:sz w:val="28"/>
          <w:szCs w:val="28"/>
          <w:lang w:val="uk-UA" w:bidi="ar-SA"/>
        </w:rPr>
        <w:t xml:space="preserve">для учнів </w:t>
      </w:r>
      <w:r w:rsidR="00374D44">
        <w:rPr>
          <w:rFonts w:ascii="Times New Roman" w:eastAsia="Calibri" w:hAnsi="Times New Roman" w:cs="Times New Roman"/>
          <w:b/>
          <w:color w:val="auto"/>
          <w:sz w:val="28"/>
          <w:szCs w:val="28"/>
          <w:lang w:val="uk-UA" w:bidi="ar-SA"/>
        </w:rPr>
        <w:t>11-х класів</w:t>
      </w:r>
    </w:p>
    <w:p w:rsidR="00A57B4D" w:rsidRPr="00AA44EB" w:rsidRDefault="00A57B4D" w:rsidP="00A57B4D">
      <w:pPr>
        <w:widowControl/>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(затверджені наказом МОН від 14.07.2016 № 826)</w:t>
      </w:r>
    </w:p>
    <w:p w:rsidR="007A16B5" w:rsidRPr="00AA44EB" w:rsidRDefault="007A16B5" w:rsidP="00AA44EB">
      <w:pPr>
        <w:widowControl/>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AA44EB" w:rsidTr="00735AE0">
        <w:trPr>
          <w:trHeight w:val="309"/>
        </w:trPr>
        <w:tc>
          <w:tcPr>
            <w:tcW w:w="817" w:type="dxa"/>
          </w:tcPr>
          <w:p w:rsidR="007A16B5" w:rsidRPr="00AA44EB" w:rsidRDefault="007A16B5" w:rsidP="007A16B5">
            <w:pPr>
              <w:widowControl/>
              <w:jc w:val="center"/>
              <w:rPr>
                <w:rFonts w:ascii="Times New Roman" w:eastAsia="Calibri" w:hAnsi="Times New Roman" w:cs="Times New Roman"/>
                <w:b/>
                <w:color w:val="auto"/>
                <w:sz w:val="28"/>
                <w:szCs w:val="28"/>
                <w:lang w:val="uk-UA" w:bidi="ar-SA"/>
              </w:rPr>
            </w:pPr>
            <w:r w:rsidRPr="00AA44EB">
              <w:rPr>
                <w:rFonts w:ascii="Times New Roman" w:eastAsia="Calibri" w:hAnsi="Times New Roman" w:cs="Times New Roman"/>
                <w:b/>
                <w:color w:val="auto"/>
                <w:sz w:val="28"/>
                <w:szCs w:val="28"/>
                <w:lang w:val="uk-UA" w:bidi="ar-SA"/>
              </w:rPr>
              <w:t>№ п/п</w:t>
            </w:r>
          </w:p>
        </w:tc>
        <w:tc>
          <w:tcPr>
            <w:tcW w:w="5387" w:type="dxa"/>
          </w:tcPr>
          <w:p w:rsidR="007A16B5" w:rsidRPr="00AA44EB" w:rsidRDefault="007A16B5" w:rsidP="007A16B5">
            <w:pPr>
              <w:widowControl/>
              <w:jc w:val="center"/>
              <w:rPr>
                <w:rFonts w:ascii="Times New Roman" w:eastAsia="Calibri" w:hAnsi="Times New Roman" w:cs="Times New Roman"/>
                <w:b/>
                <w:color w:val="auto"/>
                <w:sz w:val="28"/>
                <w:szCs w:val="28"/>
                <w:lang w:val="uk-UA" w:bidi="ar-SA"/>
              </w:rPr>
            </w:pPr>
            <w:r w:rsidRPr="00AA44EB">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AA44EB" w:rsidRDefault="007A16B5" w:rsidP="007A16B5">
            <w:pPr>
              <w:widowControl/>
              <w:jc w:val="center"/>
              <w:rPr>
                <w:rFonts w:ascii="Times New Roman" w:eastAsia="Calibri" w:hAnsi="Times New Roman" w:cs="Times New Roman"/>
                <w:b/>
                <w:color w:val="auto"/>
                <w:sz w:val="28"/>
                <w:szCs w:val="28"/>
                <w:lang w:val="uk-UA" w:bidi="ar-SA"/>
              </w:rPr>
            </w:pPr>
            <w:r w:rsidRPr="00AA44EB">
              <w:rPr>
                <w:rFonts w:ascii="Times New Roman" w:eastAsia="Calibri" w:hAnsi="Times New Roman" w:cs="Times New Roman"/>
                <w:b/>
                <w:color w:val="auto"/>
                <w:sz w:val="28"/>
                <w:szCs w:val="28"/>
                <w:lang w:val="uk-UA" w:bidi="ar-SA"/>
              </w:rPr>
              <w:t>Рівень вивчення</w:t>
            </w:r>
          </w:p>
        </w:tc>
      </w:tr>
      <w:tr w:rsidR="007A16B5" w:rsidRPr="00AA44EB" w:rsidTr="00AA44EB">
        <w:trPr>
          <w:trHeight w:val="309"/>
        </w:trPr>
        <w:tc>
          <w:tcPr>
            <w:tcW w:w="817" w:type="dxa"/>
            <w:vAlign w:val="center"/>
          </w:tcPr>
          <w:p w:rsidR="007A16B5" w:rsidRPr="00AA44EB" w:rsidRDefault="007A16B5" w:rsidP="00AA44EB">
            <w:pPr>
              <w:widowControl/>
              <w:numPr>
                <w:ilvl w:val="0"/>
                <w:numId w:val="4"/>
              </w:numPr>
              <w:spacing w:after="200" w:line="276" w:lineRule="auto"/>
              <w:jc w:val="center"/>
              <w:rPr>
                <w:rFonts w:ascii="Times New Roman" w:eastAsia="Calibri" w:hAnsi="Times New Roman" w:cs="Times New Roman"/>
                <w:color w:val="auto"/>
                <w:sz w:val="28"/>
                <w:szCs w:val="28"/>
                <w:lang w:val="uk-UA" w:bidi="ar-SA"/>
              </w:rPr>
            </w:pP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eastAsia="uk-UA" w:bidi="ar-SA"/>
              </w:rPr>
            </w:pPr>
            <w:r w:rsidRPr="00AA44EB">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AA44EB" w:rsidRDefault="005A4F67" w:rsidP="007A16B5">
            <w:pPr>
              <w:widowControl/>
              <w:rPr>
                <w:rFonts w:ascii="Times New Roman" w:eastAsia="Calibri" w:hAnsi="Times New Roman" w:cs="Times New Roman"/>
                <w:color w:val="auto"/>
                <w:sz w:val="28"/>
                <w:szCs w:val="28"/>
                <w:lang w:val="uk-UA" w:bidi="ar-SA"/>
              </w:rPr>
            </w:pPr>
            <w:hyperlink r:id="rId8" w:history="1">
              <w:r w:rsidR="007A16B5" w:rsidRPr="00AA44EB">
                <w:rPr>
                  <w:rFonts w:ascii="Times New Roman" w:eastAsia="Calibri" w:hAnsi="Times New Roman" w:cs="Times New Roman"/>
                  <w:sz w:val="28"/>
                  <w:szCs w:val="28"/>
                  <w:lang w:val="uk-UA" w:bidi="ar-SA"/>
                </w:rPr>
                <w:t>рівень стандарту</w:t>
              </w:r>
            </w:hyperlink>
            <w:r w:rsidR="007A16B5"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br/>
            </w:r>
            <w:hyperlink r:id="rId9" w:history="1">
              <w:r w:rsidR="007A16B5" w:rsidRPr="00AA44EB">
                <w:rPr>
                  <w:rFonts w:ascii="Times New Roman" w:eastAsia="Calibri" w:hAnsi="Times New Roman" w:cs="Times New Roman"/>
                  <w:sz w:val="28"/>
                  <w:szCs w:val="28"/>
                  <w:lang w:val="uk-UA" w:bidi="ar-SA"/>
                </w:rPr>
                <w:t>академічний рівень</w:t>
              </w:r>
            </w:hyperlink>
            <w:r w:rsidR="007A16B5"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AA44EB" w:rsidRDefault="005A4F67" w:rsidP="00A57B4D">
            <w:pPr>
              <w:widowControl/>
              <w:rPr>
                <w:rFonts w:ascii="Times New Roman" w:eastAsia="Calibri" w:hAnsi="Times New Roman" w:cs="Times New Roman"/>
                <w:color w:val="auto"/>
                <w:sz w:val="28"/>
                <w:szCs w:val="28"/>
                <w:lang w:val="uk-UA" w:bidi="ar-SA"/>
              </w:rPr>
            </w:pPr>
            <w:hyperlink r:id="rId10" w:history="1">
              <w:r w:rsidR="007A16B5" w:rsidRPr="00AA44EB">
                <w:rPr>
                  <w:rFonts w:ascii="Times New Roman" w:eastAsia="Calibri" w:hAnsi="Times New Roman" w:cs="Times New Roman"/>
                  <w:sz w:val="28"/>
                  <w:szCs w:val="28"/>
                  <w:lang w:val="uk-UA" w:bidi="ar-SA"/>
                </w:rPr>
                <w:t>рівень стандарту</w:t>
              </w:r>
            </w:hyperlink>
            <w:r w:rsidR="007A16B5"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br/>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3.</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AA44EB" w:rsidRDefault="005A4F67" w:rsidP="00A57B4D">
            <w:pPr>
              <w:widowControl/>
              <w:rPr>
                <w:rFonts w:ascii="Times New Roman" w:eastAsia="Calibri" w:hAnsi="Times New Roman" w:cs="Times New Roman"/>
                <w:color w:val="auto"/>
                <w:sz w:val="28"/>
                <w:szCs w:val="28"/>
                <w:lang w:val="uk-UA" w:bidi="ar-SA"/>
              </w:rPr>
            </w:pPr>
            <w:hyperlink r:id="rId11"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A57B4D"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4.</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AA44EB" w:rsidRDefault="005A4F67" w:rsidP="00A57B4D">
            <w:pPr>
              <w:widowControl/>
              <w:rPr>
                <w:rFonts w:ascii="Times New Roman" w:eastAsia="Calibri" w:hAnsi="Times New Roman" w:cs="Times New Roman"/>
                <w:color w:val="auto"/>
                <w:sz w:val="28"/>
                <w:szCs w:val="28"/>
                <w:lang w:val="uk-UA" w:bidi="ar-SA"/>
              </w:rPr>
            </w:pPr>
            <w:hyperlink r:id="rId12" w:history="1">
              <w:r w:rsidR="007A16B5" w:rsidRPr="00AA44EB">
                <w:rPr>
                  <w:rFonts w:ascii="Times New Roman" w:eastAsia="Calibri" w:hAnsi="Times New Roman" w:cs="Times New Roman"/>
                  <w:sz w:val="28"/>
                  <w:szCs w:val="28"/>
                  <w:lang w:val="uk-UA" w:bidi="ar-SA"/>
                </w:rPr>
                <w:t>рівень стандарту</w:t>
              </w:r>
            </w:hyperlink>
            <w:r w:rsidR="00A57B4D"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br/>
            </w:r>
            <w:hyperlink r:id="rId13" w:history="1">
              <w:r w:rsidR="007A16B5" w:rsidRPr="00AA44EB">
                <w:rPr>
                  <w:rFonts w:ascii="Times New Roman" w:eastAsia="Calibri" w:hAnsi="Times New Roman" w:cs="Times New Roman"/>
                  <w:sz w:val="28"/>
                  <w:szCs w:val="28"/>
                  <w:lang w:val="uk-UA" w:bidi="ar-SA"/>
                </w:rPr>
                <w:t>профільний рівень</w:t>
              </w:r>
            </w:hyperlink>
            <w:r w:rsidR="007A16B5"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5.</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AA44EB" w:rsidRDefault="005A4F67" w:rsidP="00A57B4D">
            <w:pPr>
              <w:widowControl/>
              <w:rPr>
                <w:rFonts w:ascii="Times New Roman" w:eastAsia="Calibri" w:hAnsi="Times New Roman" w:cs="Times New Roman"/>
                <w:color w:val="auto"/>
                <w:sz w:val="28"/>
                <w:szCs w:val="28"/>
                <w:lang w:val="uk-UA" w:bidi="ar-SA"/>
              </w:rPr>
            </w:pPr>
            <w:hyperlink r:id="rId14"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A57B4D"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6.</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AA44EB" w:rsidRDefault="005A4F67" w:rsidP="00A57B4D">
            <w:pPr>
              <w:widowControl/>
              <w:rPr>
                <w:rFonts w:ascii="Times New Roman" w:eastAsia="Calibri" w:hAnsi="Times New Roman" w:cs="Times New Roman"/>
                <w:color w:val="auto"/>
                <w:sz w:val="28"/>
                <w:szCs w:val="28"/>
                <w:lang w:val="uk-UA" w:bidi="ar-SA"/>
              </w:rPr>
            </w:pPr>
            <w:hyperlink r:id="rId15"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A57B4D"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7.</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AA44EB" w:rsidRDefault="005A4F67" w:rsidP="00A57B4D">
            <w:pPr>
              <w:widowControl/>
              <w:rPr>
                <w:rFonts w:ascii="Times New Roman" w:eastAsia="Calibri" w:hAnsi="Times New Roman" w:cs="Times New Roman"/>
                <w:color w:val="auto"/>
                <w:sz w:val="28"/>
                <w:szCs w:val="28"/>
                <w:lang w:val="uk-UA" w:bidi="ar-SA"/>
              </w:rPr>
            </w:pPr>
            <w:hyperlink r:id="rId16"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A57B4D"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8.</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AA44EB" w:rsidRDefault="007A16B5" w:rsidP="00A57B4D">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рівень</w:t>
            </w:r>
            <w:r w:rsidR="00A57B4D" w:rsidRPr="00AA44EB">
              <w:rPr>
                <w:rFonts w:ascii="Times New Roman" w:eastAsia="Calibri" w:hAnsi="Times New Roman" w:cs="Times New Roman"/>
                <w:color w:val="auto"/>
                <w:sz w:val="28"/>
                <w:szCs w:val="28"/>
                <w:lang w:val="uk-UA" w:bidi="ar-SA"/>
              </w:rPr>
              <w:t xml:space="preserve"> стандарту, академічний рівень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9.</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17"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10.</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рівень стандарту</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11.</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18"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12.</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19" w:history="1">
              <w:r w:rsidR="007A16B5" w:rsidRPr="00AA44EB">
                <w:rPr>
                  <w:rFonts w:ascii="Times New Roman" w:eastAsia="Calibri" w:hAnsi="Times New Roman" w:cs="Times New Roman"/>
                  <w:sz w:val="28"/>
                  <w:szCs w:val="28"/>
                  <w:lang w:val="uk-UA" w:bidi="ar-SA"/>
                </w:rPr>
                <w:t>рівень стандарту</w:t>
              </w:r>
            </w:hyperlink>
            <w:r w:rsidR="007A16B5"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br/>
            </w:r>
            <w:hyperlink r:id="rId20" w:history="1">
              <w:r w:rsidR="007A16B5" w:rsidRPr="00AA44EB">
                <w:rPr>
                  <w:rFonts w:ascii="Times New Roman" w:eastAsia="Calibri" w:hAnsi="Times New Roman" w:cs="Times New Roman"/>
                  <w:sz w:val="28"/>
                  <w:szCs w:val="28"/>
                  <w:lang w:val="uk-UA" w:bidi="ar-SA"/>
                </w:rPr>
                <w:t>академічний рівень</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13.</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21"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14.</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22"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15.</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AA44EB" w:rsidRDefault="005A4F67" w:rsidP="007A16B5">
            <w:pPr>
              <w:widowControl/>
              <w:rPr>
                <w:rFonts w:ascii="Times New Roman" w:eastAsia="Calibri" w:hAnsi="Times New Roman" w:cs="Times New Roman"/>
                <w:color w:val="auto"/>
                <w:sz w:val="28"/>
                <w:szCs w:val="28"/>
                <w:lang w:val="uk-UA" w:bidi="ar-SA"/>
              </w:rPr>
            </w:pPr>
            <w:hyperlink r:id="rId23" w:history="1">
              <w:r w:rsidR="007A16B5" w:rsidRPr="00AA44EB">
                <w:rPr>
                  <w:rFonts w:ascii="Times New Roman" w:eastAsia="Calibri" w:hAnsi="Times New Roman" w:cs="Times New Roman"/>
                  <w:sz w:val="28"/>
                  <w:szCs w:val="28"/>
                  <w:lang w:val="uk-UA" w:bidi="ar-SA"/>
                </w:rPr>
                <w:t>профільний рівень</w:t>
              </w:r>
            </w:hyperlink>
            <w:r w:rsidR="007A16B5"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16.</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AA44EB" w:rsidRDefault="005A4F67" w:rsidP="007A16B5">
            <w:pPr>
              <w:widowControl/>
              <w:rPr>
                <w:rFonts w:ascii="Times New Roman" w:eastAsia="Calibri" w:hAnsi="Times New Roman" w:cs="Times New Roman"/>
                <w:color w:val="auto"/>
                <w:sz w:val="28"/>
                <w:szCs w:val="28"/>
                <w:lang w:val="uk-UA" w:bidi="ar-SA"/>
              </w:rPr>
            </w:pPr>
            <w:hyperlink r:id="rId24"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7A16B5"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17.</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AA44EB" w:rsidRDefault="005A4F67" w:rsidP="007A16B5">
            <w:pPr>
              <w:widowControl/>
              <w:rPr>
                <w:rFonts w:ascii="Times New Roman" w:eastAsia="Calibri" w:hAnsi="Times New Roman" w:cs="Times New Roman"/>
                <w:color w:val="auto"/>
                <w:sz w:val="28"/>
                <w:szCs w:val="28"/>
                <w:lang w:val="uk-UA" w:bidi="ar-SA"/>
              </w:rPr>
            </w:pPr>
            <w:hyperlink r:id="rId25"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43098F" w:rsidRPr="00AA44EB">
              <w:rPr>
                <w:rFonts w:ascii="Times New Roman" w:eastAsia="Calibri" w:hAnsi="Times New Roman" w:cs="Times New Roman"/>
                <w:color w:val="auto"/>
                <w:sz w:val="28"/>
                <w:szCs w:val="28"/>
                <w:lang w:val="uk-UA" w:bidi="ar-SA"/>
              </w:rPr>
              <w:t xml:space="preserve"> </w:t>
            </w:r>
          </w:p>
          <w:p w:rsidR="007A16B5" w:rsidRPr="00AA44EB" w:rsidRDefault="007A16B5" w:rsidP="007A16B5">
            <w:pPr>
              <w:widowControl/>
              <w:rPr>
                <w:rFonts w:ascii="Times New Roman" w:eastAsia="Calibri" w:hAnsi="Times New Roman" w:cs="Times New Roman"/>
                <w:color w:val="auto"/>
                <w:sz w:val="28"/>
                <w:szCs w:val="28"/>
                <w:lang w:val="uk-UA" w:bidi="ar-SA"/>
              </w:rPr>
            </w:pP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lastRenderedPageBreak/>
              <w:t>18.</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26"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19.</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27"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20.</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28"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21.</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29"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416C69"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22.</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AA44EB" w:rsidRDefault="005A4F67" w:rsidP="007A16B5">
            <w:pPr>
              <w:widowControl/>
              <w:rPr>
                <w:rFonts w:ascii="Times New Roman" w:eastAsia="Calibri" w:hAnsi="Times New Roman" w:cs="Times New Roman"/>
                <w:color w:val="auto"/>
                <w:sz w:val="28"/>
                <w:szCs w:val="28"/>
                <w:lang w:val="uk-UA" w:bidi="ar-SA"/>
              </w:rPr>
            </w:pPr>
            <w:hyperlink r:id="rId30" w:history="1">
              <w:r w:rsidR="007A16B5" w:rsidRPr="00AA44EB">
                <w:rPr>
                  <w:rFonts w:ascii="Times New Roman" w:eastAsia="Calibri" w:hAnsi="Times New Roman" w:cs="Times New Roman"/>
                  <w:sz w:val="28"/>
                  <w:szCs w:val="28"/>
                  <w:lang w:val="uk-UA" w:bidi="ar-SA"/>
                </w:rPr>
                <w:t>рівень стандарту, академічний рівень</w:t>
              </w:r>
            </w:hyperlink>
            <w:r w:rsidR="007A16B5"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br/>
            </w:r>
            <w:hyperlink r:id="rId31" w:history="1">
              <w:r w:rsidR="007A16B5" w:rsidRPr="00AA44EB">
                <w:rPr>
                  <w:rFonts w:ascii="Times New Roman" w:eastAsia="Calibri" w:hAnsi="Times New Roman" w:cs="Times New Roman"/>
                  <w:sz w:val="28"/>
                  <w:szCs w:val="28"/>
                  <w:lang w:val="uk-UA" w:bidi="ar-SA"/>
                </w:rPr>
                <w:t>профільний рівень</w:t>
              </w:r>
            </w:hyperlink>
            <w:r w:rsidR="007A16B5"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23.</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Російська мова </w:t>
            </w:r>
            <w:r w:rsidR="0043098F" w:rsidRPr="00AA44EB">
              <w:rPr>
                <w:rFonts w:ascii="Times New Roman" w:eastAsia="Calibri" w:hAnsi="Times New Roman" w:cs="Times New Roman"/>
                <w:color w:val="auto"/>
                <w:sz w:val="28"/>
                <w:szCs w:val="28"/>
                <w:lang w:val="uk-UA" w:bidi="ar-SA"/>
              </w:rPr>
              <w:t>(факультатив)</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32" w:history="1">
              <w:r w:rsidR="007A16B5" w:rsidRPr="00AA44EB">
                <w:rPr>
                  <w:rFonts w:ascii="Times New Roman" w:eastAsia="Calibri" w:hAnsi="Times New Roman" w:cs="Times New Roman"/>
                  <w:sz w:val="28"/>
                  <w:szCs w:val="28"/>
                  <w:lang w:val="uk-UA" w:bidi="ar-SA"/>
                </w:rPr>
                <w:t xml:space="preserve">для курсу 1-11 </w:t>
              </w:r>
              <w:proofErr w:type="spellStart"/>
              <w:r w:rsidR="007A16B5" w:rsidRPr="00AA44EB">
                <w:rPr>
                  <w:rFonts w:ascii="Times New Roman" w:eastAsia="Calibri" w:hAnsi="Times New Roman" w:cs="Times New Roman"/>
                  <w:sz w:val="28"/>
                  <w:szCs w:val="28"/>
                  <w:lang w:val="uk-UA" w:bidi="ar-SA"/>
                </w:rPr>
                <w:t>кл</w:t>
              </w:r>
              <w:proofErr w:type="spellEnd"/>
              <w:r w:rsidR="007A16B5" w:rsidRPr="00AA44EB">
                <w:rPr>
                  <w:rFonts w:ascii="Times New Roman" w:eastAsia="Calibri" w:hAnsi="Times New Roman" w:cs="Times New Roman"/>
                  <w:sz w:val="28"/>
                  <w:szCs w:val="28"/>
                  <w:lang w:val="uk-UA" w:bidi="ar-SA"/>
                </w:rPr>
                <w:t>.</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24.</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33" w:history="1">
              <w:r w:rsidR="007A16B5" w:rsidRPr="00AA44EB">
                <w:rPr>
                  <w:rFonts w:ascii="Times New Roman" w:eastAsia="Calibri" w:hAnsi="Times New Roman" w:cs="Times New Roman"/>
                  <w:sz w:val="28"/>
                  <w:szCs w:val="28"/>
                  <w:lang w:val="uk-UA" w:bidi="ar-SA"/>
                </w:rPr>
                <w:t>рівень стандарту</w:t>
              </w:r>
            </w:hyperlink>
            <w:r w:rsidR="0043098F" w:rsidRPr="00AA44EB">
              <w:rPr>
                <w:rFonts w:ascii="Times New Roman" w:eastAsia="Calibri" w:hAnsi="Times New Roman" w:cs="Times New Roman"/>
                <w:color w:val="auto"/>
                <w:sz w:val="28"/>
                <w:szCs w:val="28"/>
                <w:lang w:val="uk-UA" w:bidi="ar-SA"/>
              </w:rPr>
              <w:t xml:space="preserve"> </w:t>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25.</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AA44EB" w:rsidRDefault="005A4F67" w:rsidP="0043098F">
            <w:pPr>
              <w:widowControl/>
              <w:rPr>
                <w:rFonts w:ascii="Times New Roman" w:eastAsia="Calibri" w:hAnsi="Times New Roman" w:cs="Times New Roman"/>
                <w:color w:val="auto"/>
                <w:sz w:val="28"/>
                <w:szCs w:val="28"/>
                <w:lang w:val="uk-UA" w:bidi="ar-SA"/>
              </w:rPr>
            </w:pPr>
            <w:hyperlink r:id="rId34" w:history="1">
              <w:r w:rsidR="007A16B5" w:rsidRPr="00AA44EB">
                <w:rPr>
                  <w:rFonts w:ascii="Times New Roman" w:eastAsia="Calibri" w:hAnsi="Times New Roman" w:cs="Times New Roman"/>
                  <w:sz w:val="28"/>
                  <w:szCs w:val="28"/>
                  <w:lang w:val="uk-UA" w:bidi="ar-SA"/>
                </w:rPr>
                <w:t>академічний рівень</w:t>
              </w:r>
            </w:hyperlink>
            <w:r w:rsidR="007A16B5" w:rsidRPr="00AA44EB">
              <w:rPr>
                <w:rFonts w:ascii="Times New Roman" w:eastAsia="Calibri" w:hAnsi="Times New Roman" w:cs="Times New Roman"/>
                <w:color w:val="auto"/>
                <w:sz w:val="28"/>
                <w:szCs w:val="28"/>
                <w:lang w:val="uk-UA" w:bidi="ar-SA"/>
              </w:rPr>
              <w:t xml:space="preserve"> </w:t>
            </w:r>
            <w:r w:rsidR="007A16B5" w:rsidRPr="00AA44EB">
              <w:rPr>
                <w:rFonts w:ascii="Times New Roman" w:eastAsia="Calibri" w:hAnsi="Times New Roman" w:cs="Times New Roman"/>
                <w:color w:val="auto"/>
                <w:sz w:val="28"/>
                <w:szCs w:val="28"/>
                <w:lang w:val="uk-UA" w:bidi="ar-SA"/>
              </w:rPr>
              <w:br/>
            </w:r>
          </w:p>
        </w:tc>
      </w:tr>
      <w:tr w:rsidR="007A16B5" w:rsidRPr="00AA44EB" w:rsidTr="00AA44EB">
        <w:trPr>
          <w:trHeight w:val="309"/>
        </w:trPr>
        <w:tc>
          <w:tcPr>
            <w:tcW w:w="817" w:type="dxa"/>
            <w:vAlign w:val="center"/>
          </w:tcPr>
          <w:p w:rsidR="007A16B5" w:rsidRPr="00AA44EB" w:rsidRDefault="00AA44EB" w:rsidP="00AA44EB">
            <w:pPr>
              <w:widowControl/>
              <w:spacing w:after="200" w:line="276" w:lineRule="auto"/>
              <w:ind w:left="171"/>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26.</w:t>
            </w:r>
          </w:p>
        </w:tc>
        <w:tc>
          <w:tcPr>
            <w:tcW w:w="5387" w:type="dxa"/>
            <w:vAlign w:val="center"/>
          </w:tcPr>
          <w:p w:rsidR="007A16B5" w:rsidRPr="00AA44EB" w:rsidRDefault="007A16B5" w:rsidP="007A16B5">
            <w:pPr>
              <w:widowControl/>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Друга іноземна мова </w:t>
            </w:r>
            <w:r w:rsidR="0043098F" w:rsidRPr="00AA44EB">
              <w:rPr>
                <w:rFonts w:ascii="Times New Roman" w:eastAsia="Calibri" w:hAnsi="Times New Roman" w:cs="Times New Roman"/>
                <w:color w:val="auto"/>
                <w:sz w:val="28"/>
                <w:szCs w:val="28"/>
                <w:lang w:val="uk-UA" w:bidi="ar-SA"/>
              </w:rPr>
              <w:t>(факультатив)</w:t>
            </w:r>
          </w:p>
        </w:tc>
        <w:tc>
          <w:tcPr>
            <w:tcW w:w="3969" w:type="dxa"/>
            <w:vAlign w:val="center"/>
          </w:tcPr>
          <w:p w:rsidR="007A16B5" w:rsidRPr="00AA44EB" w:rsidRDefault="005A4F67" w:rsidP="007A16B5">
            <w:pPr>
              <w:widowControl/>
              <w:rPr>
                <w:rFonts w:ascii="Times New Roman" w:eastAsia="Calibri" w:hAnsi="Times New Roman" w:cs="Times New Roman"/>
                <w:color w:val="auto"/>
                <w:sz w:val="28"/>
                <w:szCs w:val="28"/>
                <w:lang w:val="uk-UA" w:bidi="ar-SA"/>
              </w:rPr>
            </w:pPr>
            <w:hyperlink r:id="rId35" w:history="1">
              <w:proofErr w:type="spellStart"/>
              <w:r w:rsidR="007A16B5" w:rsidRPr="00AA44EB">
                <w:rPr>
                  <w:rFonts w:ascii="Times New Roman" w:eastAsia="Calibri" w:hAnsi="Times New Roman" w:cs="Times New Roman"/>
                  <w:sz w:val="28"/>
                  <w:szCs w:val="28"/>
                  <w:lang w:val="uk-UA" w:bidi="ar-SA"/>
                </w:rPr>
                <w:t>pівень</w:t>
              </w:r>
              <w:proofErr w:type="spellEnd"/>
              <w:r w:rsidR="007A16B5" w:rsidRPr="00AA44EB">
                <w:rPr>
                  <w:rFonts w:ascii="Times New Roman" w:eastAsia="Calibri" w:hAnsi="Times New Roman" w:cs="Times New Roman"/>
                  <w:sz w:val="28"/>
                  <w:szCs w:val="28"/>
                  <w:lang w:val="uk-UA" w:bidi="ar-SA"/>
                </w:rPr>
                <w:t xml:space="preserve"> стандарту</w:t>
              </w:r>
            </w:hyperlink>
            <w:r w:rsidR="007A16B5" w:rsidRPr="00AA44EB">
              <w:rPr>
                <w:rFonts w:ascii="Times New Roman" w:eastAsia="Calibri" w:hAnsi="Times New Roman" w:cs="Times New Roman"/>
                <w:color w:val="auto"/>
                <w:sz w:val="28"/>
                <w:szCs w:val="28"/>
                <w:lang w:val="uk-UA" w:bidi="ar-SA"/>
              </w:rPr>
              <w:t xml:space="preserve"> </w:t>
            </w:r>
          </w:p>
        </w:tc>
      </w:tr>
      <w:tr w:rsidR="0043098F" w:rsidRPr="00416C69" w:rsidTr="00AA44EB">
        <w:trPr>
          <w:trHeight w:val="309"/>
        </w:trPr>
        <w:tc>
          <w:tcPr>
            <w:tcW w:w="817" w:type="dxa"/>
            <w:vAlign w:val="center"/>
          </w:tcPr>
          <w:p w:rsidR="0043098F"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27</w:t>
            </w:r>
            <w:r w:rsidR="0043098F" w:rsidRPr="00AA44EB">
              <w:rPr>
                <w:rFonts w:ascii="Times New Roman" w:eastAsia="Calibri" w:hAnsi="Times New Roman" w:cs="Times New Roman"/>
                <w:color w:val="auto"/>
                <w:sz w:val="28"/>
                <w:szCs w:val="28"/>
                <w:lang w:val="uk-UA" w:bidi="ar-SA"/>
              </w:rPr>
              <w:t>.</w:t>
            </w:r>
          </w:p>
        </w:tc>
        <w:tc>
          <w:tcPr>
            <w:tcW w:w="5387" w:type="dxa"/>
            <w:vAlign w:val="center"/>
          </w:tcPr>
          <w:p w:rsidR="0043098F" w:rsidRPr="00AA44EB" w:rsidRDefault="0043098F" w:rsidP="00F04610">
            <w:pPr>
              <w:widowControl/>
              <w:rPr>
                <w:rFonts w:ascii="Times New Roman" w:eastAsia="Calibri" w:hAnsi="Times New Roman" w:cs="Times New Roman"/>
                <w:color w:val="auto"/>
                <w:sz w:val="28"/>
                <w:szCs w:val="28"/>
                <w:lang w:val="ru-RU" w:bidi="ar-SA"/>
              </w:rPr>
            </w:pPr>
            <w:r w:rsidRPr="00AA44EB">
              <w:rPr>
                <w:rFonts w:ascii="Times New Roman" w:hAnsi="Times New Roman" w:cs="Times New Roman"/>
                <w:b/>
                <w:sz w:val="28"/>
                <w:szCs w:val="20"/>
                <w:shd w:val="clear" w:color="auto" w:fill="FFFFFF"/>
                <w:lang w:val="uk-UA"/>
              </w:rPr>
              <w:t xml:space="preserve"> «</w:t>
            </w:r>
            <w:proofErr w:type="spellStart"/>
            <w:r w:rsidRPr="00AA44EB">
              <w:rPr>
                <w:rFonts w:ascii="Times New Roman" w:hAnsi="Times New Roman" w:cs="Times New Roman"/>
                <w:sz w:val="28"/>
                <w:szCs w:val="20"/>
                <w:shd w:val="clear" w:color="auto" w:fill="FFFFFF"/>
                <w:lang w:val="ru-RU"/>
              </w:rPr>
              <w:t>Орфографічний</w:t>
            </w:r>
            <w:proofErr w:type="spellEnd"/>
            <w:r w:rsidRPr="00AA44EB">
              <w:rPr>
                <w:rFonts w:ascii="Times New Roman" w:hAnsi="Times New Roman" w:cs="Times New Roman"/>
                <w:sz w:val="28"/>
                <w:szCs w:val="20"/>
                <w:shd w:val="clear" w:color="auto" w:fill="FFFFFF"/>
                <w:lang w:val="ru-RU"/>
              </w:rPr>
              <w:t xml:space="preserve"> практикум» </w:t>
            </w:r>
            <w:r w:rsidR="00AA44EB" w:rsidRPr="00AA44EB">
              <w:rPr>
                <w:rFonts w:ascii="Times New Roman" w:hAnsi="Times New Roman" w:cs="Times New Roman"/>
                <w:sz w:val="28"/>
                <w:szCs w:val="20"/>
                <w:shd w:val="clear" w:color="auto" w:fill="FFFFFF"/>
                <w:lang w:val="ru-RU"/>
              </w:rPr>
              <w:t xml:space="preserve">з </w:t>
            </w:r>
            <w:proofErr w:type="spellStart"/>
            <w:r w:rsidR="00AA44EB" w:rsidRPr="00AA44EB">
              <w:rPr>
                <w:rFonts w:ascii="Times New Roman" w:hAnsi="Times New Roman" w:cs="Times New Roman"/>
                <w:sz w:val="28"/>
                <w:szCs w:val="20"/>
                <w:shd w:val="clear" w:color="auto" w:fill="FFFFFF"/>
                <w:lang w:val="ru-RU"/>
              </w:rPr>
              <w:t>української</w:t>
            </w:r>
            <w:proofErr w:type="spellEnd"/>
            <w:r w:rsidR="00AA44EB" w:rsidRPr="00AA44EB">
              <w:rPr>
                <w:rFonts w:ascii="Times New Roman" w:hAnsi="Times New Roman" w:cs="Times New Roman"/>
                <w:sz w:val="28"/>
                <w:szCs w:val="20"/>
                <w:shd w:val="clear" w:color="auto" w:fill="FFFFFF"/>
                <w:lang w:val="ru-RU"/>
              </w:rPr>
              <w:t xml:space="preserve"> </w:t>
            </w:r>
            <w:proofErr w:type="spellStart"/>
            <w:r w:rsidR="00AA44EB" w:rsidRPr="00AA44EB">
              <w:rPr>
                <w:rFonts w:ascii="Times New Roman" w:hAnsi="Times New Roman" w:cs="Times New Roman"/>
                <w:sz w:val="28"/>
                <w:szCs w:val="20"/>
                <w:shd w:val="clear" w:color="auto" w:fill="FFFFFF"/>
                <w:lang w:val="ru-RU"/>
              </w:rPr>
              <w:t>мови</w:t>
            </w:r>
            <w:proofErr w:type="spellEnd"/>
          </w:p>
        </w:tc>
        <w:tc>
          <w:tcPr>
            <w:tcW w:w="3969" w:type="dxa"/>
            <w:vAlign w:val="center"/>
          </w:tcPr>
          <w:p w:rsidR="0043098F" w:rsidRPr="00AA44EB" w:rsidRDefault="0043098F" w:rsidP="00F04610">
            <w:pPr>
              <w:widowControl/>
              <w:rPr>
                <w:lang w:val="ru-RU"/>
              </w:rPr>
            </w:pPr>
            <w:proofErr w:type="spellStart"/>
            <w:r w:rsidRPr="00AA44EB">
              <w:rPr>
                <w:rFonts w:ascii="Times New Roman" w:hAnsi="Times New Roman" w:cs="Times New Roman"/>
                <w:sz w:val="28"/>
                <w:szCs w:val="20"/>
                <w:shd w:val="clear" w:color="auto" w:fill="FFFFFF"/>
                <w:lang w:val="ru-RU"/>
              </w:rPr>
              <w:t>програма</w:t>
            </w:r>
            <w:proofErr w:type="spellEnd"/>
            <w:r w:rsidRPr="00AA44EB">
              <w:rPr>
                <w:rFonts w:ascii="Times New Roman" w:hAnsi="Times New Roman" w:cs="Times New Roman"/>
                <w:sz w:val="28"/>
                <w:szCs w:val="20"/>
                <w:shd w:val="clear" w:color="auto" w:fill="FFFFFF"/>
                <w:lang w:val="ru-RU"/>
              </w:rPr>
              <w:t xml:space="preserve"> </w:t>
            </w:r>
            <w:proofErr w:type="gramStart"/>
            <w:r w:rsidRPr="00AA44EB">
              <w:rPr>
                <w:rFonts w:ascii="Times New Roman" w:hAnsi="Times New Roman" w:cs="Times New Roman"/>
                <w:sz w:val="28"/>
                <w:szCs w:val="20"/>
                <w:shd w:val="clear" w:color="auto" w:fill="FFFFFF"/>
                <w:lang w:val="ru-RU"/>
              </w:rPr>
              <w:t>факультативного</w:t>
            </w:r>
            <w:proofErr w:type="gramEnd"/>
            <w:r w:rsidRPr="00AA44EB">
              <w:rPr>
                <w:rFonts w:ascii="Times New Roman" w:hAnsi="Times New Roman" w:cs="Times New Roman"/>
                <w:sz w:val="28"/>
                <w:szCs w:val="20"/>
                <w:shd w:val="clear" w:color="auto" w:fill="FFFFFF"/>
                <w:lang w:val="ru-RU"/>
              </w:rPr>
              <w:t xml:space="preserve"> курсу для 10-11 </w:t>
            </w:r>
            <w:proofErr w:type="spellStart"/>
            <w:r w:rsidRPr="00AA44EB">
              <w:rPr>
                <w:rFonts w:ascii="Times New Roman" w:hAnsi="Times New Roman" w:cs="Times New Roman"/>
                <w:sz w:val="28"/>
                <w:szCs w:val="20"/>
                <w:shd w:val="clear" w:color="auto" w:fill="FFFFFF"/>
                <w:lang w:val="ru-RU"/>
              </w:rPr>
              <w:t>класів</w:t>
            </w:r>
            <w:proofErr w:type="spellEnd"/>
          </w:p>
        </w:tc>
      </w:tr>
      <w:tr w:rsidR="0043098F" w:rsidRPr="00AA44EB" w:rsidTr="00AA44EB">
        <w:trPr>
          <w:trHeight w:val="309"/>
        </w:trPr>
        <w:tc>
          <w:tcPr>
            <w:tcW w:w="817" w:type="dxa"/>
            <w:vAlign w:val="center"/>
          </w:tcPr>
          <w:p w:rsidR="0043098F"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28.</w:t>
            </w:r>
          </w:p>
        </w:tc>
        <w:tc>
          <w:tcPr>
            <w:tcW w:w="5387" w:type="dxa"/>
            <w:vAlign w:val="center"/>
          </w:tcPr>
          <w:p w:rsidR="0043098F" w:rsidRPr="00AA44EB" w:rsidRDefault="0043098F" w:rsidP="00F04610">
            <w:pPr>
              <w:widowControl/>
              <w:rPr>
                <w:rFonts w:ascii="Times New Roman" w:hAnsi="Times New Roman" w:cs="Times New Roman"/>
                <w:sz w:val="28"/>
                <w:szCs w:val="20"/>
                <w:shd w:val="clear" w:color="auto" w:fill="FFFFFF"/>
                <w:lang w:val="uk-UA"/>
              </w:rPr>
            </w:pPr>
            <w:r w:rsidRPr="00AA44EB">
              <w:rPr>
                <w:rFonts w:ascii="Times New Roman" w:hAnsi="Times New Roman" w:cs="Times New Roman"/>
                <w:sz w:val="28"/>
                <w:szCs w:val="20"/>
                <w:shd w:val="clear" w:color="auto" w:fill="FFFFFF"/>
                <w:lang w:val="uk-UA"/>
              </w:rPr>
              <w:t>«Становлення української державності» курс за вибором</w:t>
            </w:r>
          </w:p>
        </w:tc>
        <w:tc>
          <w:tcPr>
            <w:tcW w:w="3969" w:type="dxa"/>
            <w:vAlign w:val="center"/>
          </w:tcPr>
          <w:p w:rsidR="0043098F" w:rsidRPr="00AA44EB" w:rsidRDefault="0043098F" w:rsidP="00F04610">
            <w:pPr>
              <w:widowControl/>
              <w:rPr>
                <w:rFonts w:ascii="Times New Roman" w:hAnsi="Times New Roman" w:cs="Times New Roman"/>
                <w:sz w:val="28"/>
                <w:szCs w:val="20"/>
                <w:shd w:val="clear" w:color="auto" w:fill="FFFFFF"/>
                <w:lang w:val="ru-RU"/>
              </w:rPr>
            </w:pPr>
            <w:r w:rsidRPr="00AA44EB">
              <w:rPr>
                <w:rFonts w:ascii="Times New Roman" w:hAnsi="Times New Roman" w:cs="Times New Roman"/>
                <w:sz w:val="28"/>
                <w:szCs w:val="20"/>
                <w:shd w:val="clear" w:color="auto" w:fill="FFFFFF"/>
                <w:lang w:val="uk-UA"/>
              </w:rPr>
              <w:t>курс за вибором</w:t>
            </w:r>
          </w:p>
        </w:tc>
      </w:tr>
      <w:tr w:rsidR="0043098F" w:rsidRPr="00416C69" w:rsidTr="00AA44EB">
        <w:trPr>
          <w:trHeight w:val="309"/>
        </w:trPr>
        <w:tc>
          <w:tcPr>
            <w:tcW w:w="817" w:type="dxa"/>
            <w:vAlign w:val="center"/>
          </w:tcPr>
          <w:p w:rsidR="0043098F" w:rsidRPr="00AA44EB" w:rsidRDefault="00AA44EB" w:rsidP="00AA44EB">
            <w:pPr>
              <w:widowControl/>
              <w:spacing w:after="200" w:line="276" w:lineRule="auto"/>
              <w:jc w:val="center"/>
              <w:rPr>
                <w:rFonts w:ascii="Times New Roman" w:eastAsia="Calibri" w:hAnsi="Times New Roman" w:cs="Times New Roman"/>
                <w:color w:val="auto"/>
                <w:sz w:val="28"/>
                <w:szCs w:val="28"/>
                <w:lang w:val="uk-UA" w:bidi="ar-SA"/>
              </w:rPr>
            </w:pPr>
            <w:r w:rsidRPr="00AA44EB">
              <w:rPr>
                <w:rFonts w:ascii="Times New Roman" w:eastAsia="Calibri" w:hAnsi="Times New Roman" w:cs="Times New Roman"/>
                <w:color w:val="auto"/>
                <w:sz w:val="28"/>
                <w:szCs w:val="28"/>
                <w:lang w:val="uk-UA" w:bidi="ar-SA"/>
              </w:rPr>
              <w:t xml:space="preserve"> 29.</w:t>
            </w:r>
          </w:p>
        </w:tc>
        <w:tc>
          <w:tcPr>
            <w:tcW w:w="5387" w:type="dxa"/>
            <w:vAlign w:val="center"/>
          </w:tcPr>
          <w:p w:rsidR="0043098F" w:rsidRPr="00AA44EB" w:rsidRDefault="00AA44EB" w:rsidP="00F04610">
            <w:pPr>
              <w:widowControl/>
              <w:rPr>
                <w:rFonts w:ascii="Times New Roman" w:hAnsi="Times New Roman" w:cs="Times New Roman"/>
                <w:sz w:val="28"/>
                <w:szCs w:val="20"/>
                <w:shd w:val="clear" w:color="auto" w:fill="FFFFFF"/>
                <w:lang w:val="uk-UA"/>
              </w:rPr>
            </w:pPr>
            <w:r w:rsidRPr="00AA44EB">
              <w:rPr>
                <w:rFonts w:ascii="Times New Roman" w:hAnsi="Times New Roman" w:cs="Times New Roman"/>
                <w:sz w:val="28"/>
                <w:szCs w:val="20"/>
                <w:shd w:val="clear" w:color="auto" w:fill="FFFFFF"/>
                <w:lang w:val="uk-UA"/>
              </w:rPr>
              <w:t>«Основи генетики людини» (факультатив)</w:t>
            </w:r>
          </w:p>
        </w:tc>
        <w:tc>
          <w:tcPr>
            <w:tcW w:w="3969" w:type="dxa"/>
            <w:vAlign w:val="center"/>
          </w:tcPr>
          <w:p w:rsidR="0043098F" w:rsidRDefault="00AA44EB" w:rsidP="00F04610">
            <w:pPr>
              <w:widowControl/>
              <w:rPr>
                <w:rFonts w:ascii="Times New Roman" w:hAnsi="Times New Roman" w:cs="Times New Roman"/>
                <w:sz w:val="28"/>
                <w:szCs w:val="20"/>
                <w:shd w:val="clear" w:color="auto" w:fill="FFFFFF"/>
                <w:lang w:val="uk-UA"/>
              </w:rPr>
            </w:pPr>
            <w:proofErr w:type="spellStart"/>
            <w:r w:rsidRPr="00AA44EB">
              <w:rPr>
                <w:rFonts w:ascii="Times New Roman" w:hAnsi="Times New Roman" w:cs="Times New Roman"/>
                <w:sz w:val="28"/>
                <w:szCs w:val="20"/>
                <w:shd w:val="clear" w:color="auto" w:fill="FFFFFF"/>
                <w:lang w:val="ru-RU"/>
              </w:rPr>
              <w:t>програма</w:t>
            </w:r>
            <w:proofErr w:type="spellEnd"/>
            <w:r w:rsidRPr="00AA44EB">
              <w:rPr>
                <w:rFonts w:ascii="Times New Roman" w:hAnsi="Times New Roman" w:cs="Times New Roman"/>
                <w:sz w:val="28"/>
                <w:szCs w:val="20"/>
                <w:shd w:val="clear" w:color="auto" w:fill="FFFFFF"/>
                <w:lang w:val="ru-RU"/>
              </w:rPr>
              <w:t xml:space="preserve"> </w:t>
            </w:r>
            <w:proofErr w:type="gramStart"/>
            <w:r w:rsidRPr="00AA44EB">
              <w:rPr>
                <w:rFonts w:ascii="Times New Roman" w:hAnsi="Times New Roman" w:cs="Times New Roman"/>
                <w:sz w:val="28"/>
                <w:szCs w:val="20"/>
                <w:shd w:val="clear" w:color="auto" w:fill="FFFFFF"/>
                <w:lang w:val="ru-RU"/>
              </w:rPr>
              <w:t>факультативного</w:t>
            </w:r>
            <w:proofErr w:type="gramEnd"/>
            <w:r w:rsidRPr="00AA44EB">
              <w:rPr>
                <w:rFonts w:ascii="Times New Roman" w:hAnsi="Times New Roman" w:cs="Times New Roman"/>
                <w:sz w:val="28"/>
                <w:szCs w:val="20"/>
                <w:shd w:val="clear" w:color="auto" w:fill="FFFFFF"/>
                <w:lang w:val="ru-RU"/>
              </w:rPr>
              <w:t xml:space="preserve"> курсу для 11 </w:t>
            </w:r>
            <w:proofErr w:type="spellStart"/>
            <w:r w:rsidRPr="00AA44EB">
              <w:rPr>
                <w:rFonts w:ascii="Times New Roman" w:hAnsi="Times New Roman" w:cs="Times New Roman"/>
                <w:sz w:val="28"/>
                <w:szCs w:val="20"/>
                <w:shd w:val="clear" w:color="auto" w:fill="FFFFFF"/>
                <w:lang w:val="ru-RU"/>
              </w:rPr>
              <w:t>класів</w:t>
            </w:r>
            <w:proofErr w:type="spellEnd"/>
          </w:p>
        </w:tc>
      </w:tr>
    </w:tbl>
    <w:p w:rsidR="00A87F7B" w:rsidRPr="007A16B5" w:rsidRDefault="00A87F7B">
      <w:pPr>
        <w:rPr>
          <w:sz w:val="2"/>
          <w:szCs w:val="2"/>
          <w:lang w:val="uk-UA"/>
        </w:rPr>
      </w:pPr>
    </w:p>
    <w:sectPr w:rsidR="00A87F7B" w:rsidRPr="007A16B5" w:rsidSect="00416C69">
      <w:headerReference w:type="default" r:id="rId36"/>
      <w:pgSz w:w="11909" w:h="16840"/>
      <w:pgMar w:top="360" w:right="71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67" w:rsidRDefault="005A4F67">
      <w:r>
        <w:separator/>
      </w:r>
    </w:p>
  </w:endnote>
  <w:endnote w:type="continuationSeparator" w:id="0">
    <w:p w:rsidR="005A4F67" w:rsidRDefault="005A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67" w:rsidRDefault="005A4F67"/>
  </w:footnote>
  <w:footnote w:type="continuationSeparator" w:id="0">
    <w:p w:rsidR="005A4F67" w:rsidRDefault="005A4F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15325"/>
      <w:docPartObj>
        <w:docPartGallery w:val="Page Numbers (Top of Page)"/>
        <w:docPartUnique/>
      </w:docPartObj>
    </w:sdtPr>
    <w:sdtContent>
      <w:p w:rsidR="00416C69" w:rsidRDefault="00416C69">
        <w:pPr>
          <w:pStyle w:val="ad"/>
          <w:jc w:val="center"/>
        </w:pPr>
      </w:p>
      <w:p w:rsidR="00416C69" w:rsidRDefault="00416C69">
        <w:pPr>
          <w:pStyle w:val="ad"/>
          <w:jc w:val="center"/>
        </w:pPr>
        <w:r>
          <w:fldChar w:fldCharType="begin"/>
        </w:r>
        <w:r>
          <w:instrText>PAGE   \* MERGEFORMAT</w:instrText>
        </w:r>
        <w:r>
          <w:fldChar w:fldCharType="separate"/>
        </w:r>
        <w:r w:rsidRPr="00416C69">
          <w:rPr>
            <w:noProof/>
            <w:lang w:val="ru-RU"/>
          </w:rPr>
          <w:t>2</w:t>
        </w:r>
        <w:r>
          <w:fldChar w:fldCharType="end"/>
        </w:r>
      </w:p>
    </w:sdtContent>
  </w:sdt>
  <w:p w:rsidR="00416C69" w:rsidRDefault="00416C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42EF8"/>
    <w:rsid w:val="00086E6C"/>
    <w:rsid w:val="000B6ADC"/>
    <w:rsid w:val="001903D0"/>
    <w:rsid w:val="001F0966"/>
    <w:rsid w:val="0026145F"/>
    <w:rsid w:val="00326A67"/>
    <w:rsid w:val="00374D44"/>
    <w:rsid w:val="00416C69"/>
    <w:rsid w:val="00422697"/>
    <w:rsid w:val="0043098F"/>
    <w:rsid w:val="004B29A8"/>
    <w:rsid w:val="005A4F67"/>
    <w:rsid w:val="006D36EE"/>
    <w:rsid w:val="00735AE0"/>
    <w:rsid w:val="007657AB"/>
    <w:rsid w:val="007A16B5"/>
    <w:rsid w:val="007A1900"/>
    <w:rsid w:val="00840B0A"/>
    <w:rsid w:val="008F6998"/>
    <w:rsid w:val="009B52A8"/>
    <w:rsid w:val="009B6ADE"/>
    <w:rsid w:val="00A57B4D"/>
    <w:rsid w:val="00A87F7B"/>
    <w:rsid w:val="00AA44EB"/>
    <w:rsid w:val="00AC1967"/>
    <w:rsid w:val="00C21A0B"/>
    <w:rsid w:val="00CE229A"/>
    <w:rsid w:val="00F014EA"/>
    <w:rsid w:val="00F42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 w:type="paragraph" w:customStyle="1" w:styleId="TableParagraph">
    <w:name w:val="Table Paragraph"/>
    <w:basedOn w:val="a"/>
    <w:uiPriority w:val="1"/>
    <w:qFormat/>
    <w:rsid w:val="00416C69"/>
    <w:pPr>
      <w:autoSpaceDE w:val="0"/>
      <w:autoSpaceDN w:val="0"/>
      <w:spacing w:before="20"/>
      <w:ind w:right="10"/>
      <w:jc w:val="center"/>
    </w:pPr>
    <w:rPr>
      <w:rFonts w:ascii="Arial" w:eastAsia="Arial" w:hAnsi="Arial" w:cs="Arial"/>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 w:type="paragraph" w:customStyle="1" w:styleId="TableParagraph">
    <w:name w:val="Table Paragraph"/>
    <w:basedOn w:val="a"/>
    <w:uiPriority w:val="1"/>
    <w:qFormat/>
    <w:rsid w:val="00416C69"/>
    <w:pPr>
      <w:autoSpaceDE w:val="0"/>
      <w:autoSpaceDN w:val="0"/>
      <w:spacing w:before="20"/>
      <w:ind w:right="10"/>
      <w:jc w:val="center"/>
    </w:pPr>
    <w:rPr>
      <w:rFonts w:ascii="Arial" w:eastAsia="Arial" w:hAnsi="Arial" w:cs="Arial"/>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bio-pr.pdf" TargetMode="External"/><Relationship Id="rId18" Type="http://schemas.openxmlformats.org/officeDocument/2006/relationships/hyperlink" Target="https://mon.gov.ua/storage/app/media/zagalna%20serednya/programy-10-11-klas/1-informatika-standart-10-11-final.doc" TargetMode="External"/><Relationship Id="rId26" Type="http://schemas.openxmlformats.org/officeDocument/2006/relationships/hyperlink" Target="https://mon.gov.ua/storage/app/media/zagalna%20serednya/programy-10-11-klas/physics-st-20.05.2016.docx"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0-11-klas/lud-svit-st-ak.pdf" TargetMode="External"/><Relationship Id="rId34" Type="http://schemas.openxmlformats.org/officeDocument/2006/relationships/hyperlink" Target="https://mon.gov.ua/storage/app/media/zagalna%20serednya/programy-10-11-klas/1-eng-ak.pdf"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0-11-klas/biology-st-16.08.2016.docx" TargetMode="External"/><Relationship Id="rId17" Type="http://schemas.openxmlformats.org/officeDocument/2006/relationships/hyperlink" Target="https://mon.gov.ua/storage/app/media/zagalna%20serednya/programy-10-11-klas/z-2-3-programa-10-11.doc" TargetMode="External"/><Relationship Id="rId25" Type="http://schemas.openxmlformats.org/officeDocument/2006/relationships/hyperlink" Target="https://mon.gov.ua/storage/app/media/zagalna%20serednya/programy-10-11-klas/s-a-programi-ukrayinska-literatura.doc" TargetMode="External"/><Relationship Id="rId33" Type="http://schemas.openxmlformats.org/officeDocument/2006/relationships/hyperlink" Target="https://mon.gov.ua/storage/app/media/zagalna%20serednya/programy-10-11-klas/s-ros-mova-riven-standarta-zi-zminami-2016.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n.gov.ua/storage/app/media/zagalna%20serednya/programy-10-11-klas/eko-st-ak.pdf" TargetMode="External"/><Relationship Id="rId20" Type="http://schemas.openxmlformats.org/officeDocument/2006/relationships/hyperlink" Target="https://mon.gov.ua/storage/app/media/zagalna%20serednya/programy-10-11-klas/a-a-2-2-stor-ya-ukra-ni-10-11-lipen-2016-akadem-chni-vipravlena.docx" TargetMode="External"/><Relationship Id="rId29" Type="http://schemas.openxmlformats.org/officeDocument/2006/relationships/hyperlink" Target="https://mon.gov.ua/storage/app/media/zagalna%20serednya/programy-10-11-klas/hud-kult-s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0-11-klas/ast-ak.pdf" TargetMode="External"/><Relationship Id="rId24" Type="http://schemas.openxmlformats.org/officeDocument/2006/relationships/hyperlink" Target="https://mon.gov.ua/storage/app/media/zagalna%20serednya/programy-10-11-klas/tech-st-ak.pdf" TargetMode="External"/><Relationship Id="rId32" Type="http://schemas.openxmlformats.org/officeDocument/2006/relationships/hyperlink" Target="https://mon.gov.ua/storage/app/media/zagalna%20serednya/programy-10-11-klas/ros-mova-riven-standartu-10-11-dlya-ukr-shkil-po.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storage/app/media/zagalna%20serednya/programy-10-11-klas/ak-10-programa-10-z-vnesenimi-pravkami-14.07.2016.doc" TargetMode="External"/><Relationship Id="rId23" Type="http://schemas.openxmlformats.org/officeDocument/2006/relationships/hyperlink" Target="https://mon.gov.ua/storage/app/media/zagalna%20serednya/programy-10-11-klas/3pravo-10-11-profil-new-lipen-2016.doc" TargetMode="External"/><Relationship Id="rId28" Type="http://schemas.openxmlformats.org/officeDocument/2006/relationships/hyperlink" Target="https://mon.gov.ua/storage/app/media/zagalna%20serednya/programy-10-11-klas/chemistry-st-20.05.2016.doc" TargetMode="External"/><Relationship Id="rId36" Type="http://schemas.openxmlformats.org/officeDocument/2006/relationships/header" Target="header1.xml"/><Relationship Id="rId10" Type="http://schemas.openxmlformats.org/officeDocument/2006/relationships/hyperlink" Target="https://mon.gov.ua/storage/app/media/zagalna%20serednya/programy-10-11-klas/programa.-ukrayinska-mova-v-znz-z-rosijskoyu-movoyu-navchannya..doc" TargetMode="External"/><Relationship Id="rId19" Type="http://schemas.openxmlformats.org/officeDocument/2006/relationships/hyperlink" Target="https://mon.gov.ua/storage/app/media/zagalna%20serednya/programy-10-11-klas/s-stor-ya-ukra-ni-10-11-standart.docx" TargetMode="External"/><Relationship Id="rId31" Type="http://schemas.openxmlformats.org/officeDocument/2006/relationships/hyperlink" Target="https://mon.gov.ua/storage/app/media/zagalna%20serednya/programy-10-11-klas/ros_lit_pr.zip"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ukr-m-ak.pdf" TargetMode="External"/><Relationship Id="rId14" Type="http://schemas.openxmlformats.org/officeDocument/2006/relationships/hyperlink" Target="https://mon.gov.ua/storage/app/media/zagalna%20serednya/programy-10-11-klas/5vsesv-tnya-stor-ya-10-11-standart-akadem-chnij.docx" TargetMode="External"/><Relationship Id="rId22" Type="http://schemas.openxmlformats.org/officeDocument/2006/relationships/hyperlink" Target="https://mon.gov.ua/storage/app/media/zagalna%20serednya/programy-10-11-klas/matematika-riven-standartu.docx" TargetMode="External"/><Relationship Id="rId27" Type="http://schemas.openxmlformats.org/officeDocument/2006/relationships/hyperlink" Target="https://mon.gov.ua/storage/app/media/zagalna%20serednya/programy-10-11-klas/fizk-st.pdf" TargetMode="External"/><Relationship Id="rId30" Type="http://schemas.openxmlformats.org/officeDocument/2006/relationships/hyperlink" Target="https://mon.gov.ua/storage/app/media/zagalna%20serednya/programy-10-11-klas/r-2-3-literatura-rosiyska-ta-zarubizhna-riven-standartu-akademichniy-riven-zi-zminami.doc" TargetMode="External"/><Relationship Id="rId35" Type="http://schemas.openxmlformats.org/officeDocument/2006/relationships/hyperlink" Target="https://mon.gov.ua/storage/app/media/zagalna%20serednya/programy-10-11-klas/2-ino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23149</Words>
  <Characters>13195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shool-2</cp:lastModifiedBy>
  <cp:revision>4</cp:revision>
  <dcterms:created xsi:type="dcterms:W3CDTF">2018-08-21T17:26:00Z</dcterms:created>
  <dcterms:modified xsi:type="dcterms:W3CDTF">2018-09-12T15:11:00Z</dcterms:modified>
</cp:coreProperties>
</file>